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467AE" w14:textId="77777777" w:rsidR="0042254F" w:rsidRDefault="00000000">
      <w:pPr>
        <w:pStyle w:val="ac"/>
        <w:jc w:val="center"/>
        <w:rPr>
          <w:rFonts w:ascii="Times New Roman" w:eastAsia="方正小标宋_GBK" w:hAnsi="Times New Roman" w:cs="Times New Roman"/>
          <w:color w:val="000000"/>
          <w:sz w:val="44"/>
          <w:szCs w:val="44"/>
        </w:rPr>
      </w:pPr>
      <w:r>
        <w:rPr>
          <w:rFonts w:ascii="Times New Roman" w:eastAsia="方正小标宋_GBK" w:hAnsi="Times New Roman" w:cs="Times New Roman"/>
          <w:color w:val="000000"/>
          <w:sz w:val="44"/>
          <w:szCs w:val="44"/>
        </w:rPr>
        <w:t>泸州市泸燊新能源有限公司</w:t>
      </w:r>
    </w:p>
    <w:p w14:paraId="2E9A50A2" w14:textId="2F01DB6D" w:rsidR="0042254F" w:rsidRDefault="008D4C51">
      <w:pPr>
        <w:pStyle w:val="ac"/>
        <w:spacing w:line="600" w:lineRule="exact"/>
        <w:jc w:val="center"/>
        <w:rPr>
          <w:rFonts w:ascii="Times New Roman" w:eastAsia="方正小标宋_GBK" w:hAnsi="Times New Roman" w:cs="Times New Roman"/>
          <w:color w:val="000000"/>
          <w:sz w:val="44"/>
          <w:szCs w:val="44"/>
        </w:rPr>
      </w:pPr>
      <w:r>
        <w:rPr>
          <w:rFonts w:ascii="Times New Roman" w:eastAsia="方正小标宋_GBK" w:hAnsi="Times New Roman" w:cs="Times New Roman" w:hint="eastAsia"/>
          <w:color w:val="000000"/>
          <w:sz w:val="44"/>
          <w:szCs w:val="44"/>
        </w:rPr>
        <w:t>汽轮机润滑油采购招标</w:t>
      </w:r>
      <w:r>
        <w:rPr>
          <w:rFonts w:ascii="Times New Roman" w:eastAsia="方正小标宋_GBK" w:hAnsi="Times New Roman" w:cs="Times New Roman"/>
          <w:color w:val="000000"/>
          <w:sz w:val="44"/>
          <w:szCs w:val="44"/>
        </w:rPr>
        <w:t>文件</w:t>
      </w:r>
    </w:p>
    <w:p w14:paraId="71142932" w14:textId="77777777" w:rsidR="0042254F" w:rsidRDefault="0042254F">
      <w:pPr>
        <w:widowControl/>
        <w:spacing w:before="100" w:after="100"/>
        <w:ind w:leftChars="-771" w:left="-1619"/>
        <w:jc w:val="center"/>
        <w:rPr>
          <w:rFonts w:ascii="Times New Roman" w:eastAsia="仿宋_GB2312" w:hAnsi="Times New Roman" w:cs="Times New Roman"/>
          <w:color w:val="000000"/>
          <w:kern w:val="0"/>
          <w:sz w:val="28"/>
          <w:szCs w:val="27"/>
          <w14:ligatures w14:val="none"/>
        </w:rPr>
      </w:pPr>
    </w:p>
    <w:p w14:paraId="2D7D54E8" w14:textId="77777777" w:rsidR="0042254F" w:rsidRDefault="0042254F">
      <w:pPr>
        <w:widowControl/>
        <w:ind w:firstLineChars="196" w:firstLine="627"/>
        <w:jc w:val="left"/>
        <w:rPr>
          <w:rFonts w:ascii="Times New Roman" w:eastAsia="仿宋_GB2312" w:hAnsi="Times New Roman" w:cs="Times New Roman"/>
          <w:b/>
          <w:bCs/>
          <w:color w:val="000000"/>
          <w:kern w:val="0"/>
          <w:sz w:val="32"/>
          <w:szCs w:val="32"/>
          <w14:ligatures w14:val="none"/>
        </w:rPr>
      </w:pPr>
    </w:p>
    <w:p w14:paraId="3C2F17EE" w14:textId="77777777" w:rsidR="0042254F" w:rsidRDefault="0042254F">
      <w:pPr>
        <w:widowControl/>
        <w:ind w:firstLineChars="395" w:firstLine="1264"/>
        <w:jc w:val="left"/>
        <w:rPr>
          <w:rFonts w:ascii="Times New Roman" w:eastAsia="仿宋_GB2312" w:hAnsi="Times New Roman" w:cs="Times New Roman"/>
          <w:b/>
          <w:bCs/>
          <w:color w:val="000000"/>
          <w:kern w:val="0"/>
          <w:sz w:val="32"/>
          <w:szCs w:val="32"/>
          <w14:ligatures w14:val="none"/>
        </w:rPr>
      </w:pPr>
    </w:p>
    <w:p w14:paraId="75B5E285" w14:textId="77777777" w:rsidR="0042254F" w:rsidRDefault="0042254F">
      <w:pPr>
        <w:widowControl/>
        <w:ind w:firstLineChars="395" w:firstLine="1264"/>
        <w:jc w:val="left"/>
        <w:rPr>
          <w:rFonts w:ascii="Times New Roman" w:eastAsia="黑体" w:hAnsi="Times New Roman" w:cs="Times New Roman"/>
          <w:color w:val="000000"/>
          <w:kern w:val="0"/>
          <w:sz w:val="32"/>
          <w:szCs w:val="32"/>
          <w14:ligatures w14:val="none"/>
        </w:rPr>
      </w:pPr>
    </w:p>
    <w:p w14:paraId="5DBFF915" w14:textId="3F16F7B8" w:rsidR="0042254F" w:rsidRDefault="00000000">
      <w:pPr>
        <w:widowControl/>
        <w:jc w:val="left"/>
        <w:rPr>
          <w:rFonts w:ascii="Times New Roman" w:eastAsia="方正黑体_GBK" w:hAnsi="Times New Roman" w:cs="Times New Roman"/>
          <w:color w:val="000000"/>
          <w:kern w:val="0"/>
          <w:sz w:val="32"/>
          <w:szCs w:val="32"/>
          <w:u w:val="single"/>
          <w14:ligatures w14:val="none"/>
        </w:rPr>
      </w:pPr>
      <w:r>
        <w:rPr>
          <w:rFonts w:ascii="Times New Roman" w:eastAsia="方正黑体_GBK" w:hAnsi="Times New Roman" w:cs="Times New Roman"/>
          <w:color w:val="000000"/>
          <w:kern w:val="0"/>
          <w:sz w:val="32"/>
          <w:szCs w:val="32"/>
          <w14:ligatures w14:val="none"/>
        </w:rPr>
        <w:t>标书编号：</w:t>
      </w:r>
      <w:r w:rsidRPr="008D4C51">
        <w:rPr>
          <w:rFonts w:ascii="Times New Roman" w:eastAsia="方正黑体_GBK" w:hAnsi="Times New Roman" w:cs="Times New Roman"/>
          <w:color w:val="000000"/>
          <w:kern w:val="0"/>
          <w:sz w:val="32"/>
          <w:szCs w:val="32"/>
          <w:u w:val="single"/>
          <w14:ligatures w14:val="none"/>
        </w:rPr>
        <w:t xml:space="preserve"> LSZB-2023</w:t>
      </w:r>
      <w:r w:rsidR="008D4C51" w:rsidRPr="008D4C51">
        <w:rPr>
          <w:rFonts w:ascii="Times New Roman" w:eastAsia="方正黑体_GBK" w:hAnsi="Times New Roman" w:cs="Times New Roman"/>
          <w:color w:val="000000"/>
          <w:kern w:val="0"/>
          <w:sz w:val="32"/>
          <w:szCs w:val="32"/>
          <w:u w:val="single"/>
          <w14:ligatures w14:val="none"/>
        </w:rPr>
        <w:t>-26</w:t>
      </w:r>
    </w:p>
    <w:p w14:paraId="28C382B5" w14:textId="77777777" w:rsidR="0042254F" w:rsidRDefault="0042254F">
      <w:pPr>
        <w:widowControl/>
        <w:ind w:firstLineChars="395" w:firstLine="1264"/>
        <w:jc w:val="left"/>
        <w:rPr>
          <w:rFonts w:ascii="Times New Roman" w:eastAsia="方正黑体_GBK" w:hAnsi="Times New Roman" w:cs="Times New Roman"/>
          <w:color w:val="000000"/>
          <w:kern w:val="0"/>
          <w:sz w:val="32"/>
          <w:szCs w:val="32"/>
          <w14:ligatures w14:val="none"/>
        </w:rPr>
      </w:pPr>
    </w:p>
    <w:p w14:paraId="6F7A18B1" w14:textId="77777777" w:rsidR="0042254F" w:rsidRDefault="00000000">
      <w:pPr>
        <w:widowControl/>
        <w:jc w:val="left"/>
        <w:rPr>
          <w:rFonts w:ascii="Times New Roman" w:eastAsia="方正黑体_GBK" w:hAnsi="Times New Roman" w:cs="Times New Roman"/>
          <w:color w:val="000000"/>
          <w:kern w:val="0"/>
          <w:sz w:val="32"/>
          <w:szCs w:val="32"/>
          <w:u w:val="single"/>
          <w14:ligatures w14:val="none"/>
        </w:rPr>
      </w:pPr>
      <w:r>
        <w:rPr>
          <w:rFonts w:ascii="Times New Roman" w:eastAsia="方正黑体_GBK" w:hAnsi="Times New Roman" w:cs="Times New Roman"/>
          <w:color w:val="000000"/>
          <w:kern w:val="0"/>
          <w:sz w:val="32"/>
          <w:szCs w:val="32"/>
          <w14:ligatures w14:val="none"/>
        </w:rPr>
        <w:t>比价</w:t>
      </w:r>
      <w:r>
        <w:rPr>
          <w:rFonts w:ascii="Times New Roman" w:eastAsia="方正黑体_GBK" w:hAnsi="Times New Roman" w:cs="Times New Roman" w:hint="eastAsia"/>
          <w:color w:val="000000"/>
          <w:kern w:val="0"/>
          <w:sz w:val="32"/>
          <w:szCs w:val="32"/>
          <w14:ligatures w14:val="none"/>
        </w:rPr>
        <w:t>招标</w:t>
      </w:r>
      <w:r>
        <w:rPr>
          <w:rFonts w:ascii="Times New Roman" w:eastAsia="方正黑体_GBK" w:hAnsi="Times New Roman" w:cs="Times New Roman"/>
          <w:color w:val="000000"/>
          <w:kern w:val="0"/>
          <w:sz w:val="32"/>
          <w:szCs w:val="32"/>
          <w14:ligatures w14:val="none"/>
        </w:rPr>
        <w:t>项目名称</w:t>
      </w:r>
      <w:r>
        <w:rPr>
          <w:rFonts w:ascii="Times New Roman" w:eastAsia="方正黑体_GBK" w:hAnsi="Times New Roman" w:cs="Times New Roman"/>
          <w:color w:val="000000"/>
          <w:kern w:val="0"/>
          <w:sz w:val="32"/>
          <w:szCs w:val="32"/>
          <w14:ligatures w14:val="none"/>
        </w:rPr>
        <w:t>:</w:t>
      </w:r>
      <w:r>
        <w:rPr>
          <w:rFonts w:ascii="Times New Roman" w:eastAsia="方正黑体_GBK" w:hAnsi="Times New Roman" w:cs="Times New Roman"/>
          <w:kern w:val="0"/>
          <w:sz w:val="24"/>
          <w:szCs w:val="20"/>
          <w14:ligatures w14:val="none"/>
        </w:rPr>
        <w:t xml:space="preserve"> </w:t>
      </w:r>
      <w:r>
        <w:rPr>
          <w:rFonts w:ascii="Times New Roman" w:eastAsia="方正黑体_GBK" w:hAnsi="Times New Roman" w:cs="Times New Roman"/>
          <w:color w:val="000000"/>
          <w:kern w:val="0"/>
          <w:sz w:val="32"/>
          <w:szCs w:val="32"/>
          <w:u w:val="single"/>
          <w14:ligatures w14:val="none"/>
        </w:rPr>
        <w:t>神仙桥产业园能源综合利用项目</w:t>
      </w:r>
    </w:p>
    <w:p w14:paraId="3A122E52" w14:textId="77777777" w:rsidR="0042254F" w:rsidRDefault="00000000">
      <w:pPr>
        <w:widowControl/>
        <w:ind w:firstLineChars="900" w:firstLine="2880"/>
        <w:rPr>
          <w:rFonts w:ascii="Times New Roman" w:eastAsia="方正黑体_GBK" w:hAnsi="Times New Roman" w:cs="Times New Roman"/>
          <w:color w:val="000000"/>
          <w:kern w:val="0"/>
          <w:sz w:val="32"/>
          <w:szCs w:val="32"/>
          <w:u w:val="single"/>
          <w14:ligatures w14:val="none"/>
        </w:rPr>
      </w:pPr>
      <w:r>
        <w:rPr>
          <w:rFonts w:ascii="Times New Roman" w:eastAsia="方正黑体_GBK" w:hAnsi="Times New Roman" w:cs="Times New Roman" w:hint="eastAsia"/>
          <w:color w:val="000000"/>
          <w:kern w:val="0"/>
          <w:sz w:val="32"/>
          <w:szCs w:val="32"/>
          <w:u w:val="single"/>
          <w14:ligatures w14:val="none"/>
        </w:rPr>
        <w:t>汽轮机润滑油采购</w:t>
      </w:r>
    </w:p>
    <w:p w14:paraId="6687C88B" w14:textId="77777777" w:rsidR="0042254F" w:rsidRDefault="00000000">
      <w:pPr>
        <w:widowControl/>
        <w:ind w:firstLineChars="395" w:firstLine="1264"/>
        <w:jc w:val="left"/>
        <w:rPr>
          <w:rFonts w:ascii="Times New Roman" w:eastAsia="黑体" w:hAnsi="Times New Roman" w:cs="Times New Roman"/>
          <w:color w:val="000000"/>
          <w:kern w:val="0"/>
          <w:sz w:val="32"/>
          <w:szCs w:val="32"/>
          <w14:ligatures w14:val="none"/>
        </w:rPr>
      </w:pPr>
      <w:r>
        <w:rPr>
          <w:rFonts w:ascii="Times New Roman" w:eastAsia="黑体" w:hAnsi="Times New Roman" w:cs="Times New Roman"/>
          <w:color w:val="000000"/>
          <w:kern w:val="0"/>
          <w:sz w:val="32"/>
          <w:szCs w:val="32"/>
          <w14:ligatures w14:val="none"/>
        </w:rPr>
        <w:t xml:space="preserve">  </w:t>
      </w:r>
    </w:p>
    <w:p w14:paraId="022564A7" w14:textId="77777777" w:rsidR="0042254F" w:rsidRDefault="0042254F">
      <w:pPr>
        <w:widowControl/>
        <w:jc w:val="left"/>
        <w:rPr>
          <w:rFonts w:ascii="Times New Roman" w:eastAsia="黑体" w:hAnsi="Times New Roman" w:cs="Times New Roman"/>
          <w:color w:val="000000"/>
          <w:kern w:val="0"/>
          <w:sz w:val="32"/>
          <w:szCs w:val="32"/>
          <w14:ligatures w14:val="none"/>
        </w:rPr>
      </w:pPr>
    </w:p>
    <w:p w14:paraId="6F92FA36" w14:textId="77777777" w:rsidR="0042254F" w:rsidRDefault="0042254F">
      <w:pPr>
        <w:widowControl/>
        <w:spacing w:before="100" w:after="100"/>
        <w:jc w:val="center"/>
        <w:rPr>
          <w:rFonts w:ascii="Times New Roman" w:eastAsia="黑体" w:hAnsi="Times New Roman" w:cs="Times New Roman"/>
          <w:color w:val="000000"/>
          <w:kern w:val="0"/>
          <w:sz w:val="32"/>
          <w:szCs w:val="32"/>
          <w14:ligatures w14:val="none"/>
        </w:rPr>
      </w:pPr>
    </w:p>
    <w:p w14:paraId="7495D583" w14:textId="77777777" w:rsidR="0042254F" w:rsidRDefault="0042254F">
      <w:pPr>
        <w:widowControl/>
        <w:spacing w:before="100" w:after="100"/>
        <w:jc w:val="center"/>
        <w:rPr>
          <w:rFonts w:ascii="Times New Roman" w:eastAsia="黑体" w:hAnsi="Times New Roman" w:cs="Times New Roman"/>
          <w:color w:val="000000"/>
          <w:kern w:val="0"/>
          <w:sz w:val="52"/>
          <w:szCs w:val="27"/>
          <w14:ligatures w14:val="none"/>
        </w:rPr>
      </w:pPr>
    </w:p>
    <w:p w14:paraId="332D0916" w14:textId="77777777" w:rsidR="0042254F" w:rsidRDefault="0042254F">
      <w:pPr>
        <w:widowControl/>
        <w:spacing w:before="100" w:after="100"/>
        <w:jc w:val="center"/>
        <w:rPr>
          <w:rFonts w:ascii="Times New Roman" w:eastAsia="方正黑体_GBK" w:hAnsi="Times New Roman" w:cs="Times New Roman"/>
          <w:color w:val="000000"/>
          <w:kern w:val="0"/>
          <w:sz w:val="52"/>
          <w:szCs w:val="27"/>
          <w14:ligatures w14:val="none"/>
        </w:rPr>
      </w:pPr>
    </w:p>
    <w:p w14:paraId="61C26CA1" w14:textId="77777777" w:rsidR="0042254F" w:rsidRDefault="0042254F">
      <w:pPr>
        <w:pStyle w:val="a4"/>
        <w:rPr>
          <w:rFonts w:ascii="Times New Roman" w:eastAsia="方正黑体_GBK" w:hAnsi="Times New Roman" w:cs="Times New Roman"/>
          <w:color w:val="000000"/>
          <w:kern w:val="0"/>
          <w:sz w:val="52"/>
          <w:szCs w:val="27"/>
          <w14:ligatures w14:val="none"/>
        </w:rPr>
      </w:pPr>
    </w:p>
    <w:p w14:paraId="7ACE3BF2" w14:textId="77777777" w:rsidR="0042254F" w:rsidRDefault="0042254F">
      <w:pPr>
        <w:widowControl/>
        <w:spacing w:before="100" w:after="100"/>
        <w:jc w:val="center"/>
        <w:rPr>
          <w:rFonts w:ascii="Times New Roman" w:eastAsia="方正黑体_GBK" w:hAnsi="Times New Roman" w:cs="Times New Roman"/>
          <w:color w:val="000000"/>
          <w:kern w:val="0"/>
          <w:sz w:val="32"/>
          <w:szCs w:val="32"/>
          <w14:ligatures w14:val="none"/>
        </w:rPr>
      </w:pPr>
    </w:p>
    <w:p w14:paraId="54DE9C7D" w14:textId="77777777" w:rsidR="0042254F" w:rsidRDefault="00000000">
      <w:pPr>
        <w:widowControl/>
        <w:spacing w:line="440" w:lineRule="exact"/>
        <w:jc w:val="center"/>
        <w:rPr>
          <w:rFonts w:ascii="Times New Roman" w:eastAsia="方正小标宋_GBK" w:hAnsi="Times New Roman" w:cs="Times New Roman"/>
          <w:color w:val="000000"/>
          <w:sz w:val="44"/>
          <w:szCs w:val="44"/>
        </w:rPr>
      </w:pPr>
      <w:r>
        <w:rPr>
          <w:rFonts w:ascii="Times New Roman" w:eastAsia="方正黑体_GBK" w:hAnsi="Times New Roman" w:cs="Times New Roman"/>
          <w:color w:val="000000"/>
          <w:kern w:val="0"/>
          <w:sz w:val="32"/>
          <w:szCs w:val="32"/>
          <w14:ligatures w14:val="none"/>
        </w:rPr>
        <w:t>泸州市泸燊新能源有限公司</w:t>
      </w:r>
    </w:p>
    <w:p w14:paraId="7B263EB3" w14:textId="77777777" w:rsidR="0042254F" w:rsidRDefault="0042254F">
      <w:pPr>
        <w:widowControl/>
        <w:spacing w:line="440" w:lineRule="exact"/>
        <w:jc w:val="center"/>
        <w:rPr>
          <w:rFonts w:ascii="Times New Roman" w:eastAsia="方正黑体_GBK" w:hAnsi="Times New Roman" w:cs="Times New Roman"/>
          <w:color w:val="000000"/>
          <w:kern w:val="0"/>
          <w:sz w:val="32"/>
          <w:szCs w:val="32"/>
          <w:u w:val="single"/>
          <w14:ligatures w14:val="none"/>
        </w:rPr>
      </w:pPr>
    </w:p>
    <w:p w14:paraId="05404A53" w14:textId="77777777" w:rsidR="0042254F" w:rsidRDefault="00000000">
      <w:pPr>
        <w:widowControl/>
        <w:spacing w:line="440" w:lineRule="exact"/>
        <w:jc w:val="center"/>
        <w:rPr>
          <w:rFonts w:ascii="Times New Roman" w:eastAsia="方正黑体_GBK" w:hAnsi="Times New Roman" w:cs="Times New Roman"/>
          <w:color w:val="000000"/>
          <w:kern w:val="0"/>
          <w:sz w:val="32"/>
          <w:szCs w:val="32"/>
          <w14:ligatures w14:val="none"/>
        </w:rPr>
      </w:pPr>
      <w:r>
        <w:rPr>
          <w:rFonts w:ascii="Times New Roman" w:eastAsia="方正黑体_GBK" w:hAnsi="Times New Roman" w:cs="Times New Roman"/>
          <w:color w:val="000000"/>
          <w:kern w:val="0"/>
          <w:sz w:val="32"/>
          <w:szCs w:val="32"/>
          <w:u w:val="single"/>
          <w14:ligatures w14:val="none"/>
        </w:rPr>
        <w:t xml:space="preserve"> 2023 </w:t>
      </w:r>
      <w:r>
        <w:rPr>
          <w:rFonts w:ascii="Times New Roman" w:eastAsia="方正黑体_GBK" w:hAnsi="Times New Roman" w:cs="Times New Roman"/>
          <w:color w:val="000000"/>
          <w:kern w:val="0"/>
          <w:sz w:val="32"/>
          <w:szCs w:val="32"/>
          <w14:ligatures w14:val="none"/>
        </w:rPr>
        <w:t xml:space="preserve"> </w:t>
      </w:r>
      <w:r>
        <w:rPr>
          <w:rFonts w:ascii="Times New Roman" w:eastAsia="方正黑体_GBK" w:hAnsi="Times New Roman" w:cs="Times New Roman"/>
          <w:color w:val="000000"/>
          <w:kern w:val="0"/>
          <w:sz w:val="32"/>
          <w:szCs w:val="32"/>
          <w14:ligatures w14:val="none"/>
        </w:rPr>
        <w:t>年</w:t>
      </w:r>
      <w:r>
        <w:rPr>
          <w:rFonts w:ascii="Times New Roman" w:eastAsia="方正黑体_GBK" w:hAnsi="Times New Roman" w:cs="Times New Roman"/>
          <w:color w:val="000000"/>
          <w:kern w:val="0"/>
          <w:sz w:val="32"/>
          <w:szCs w:val="32"/>
          <w:u w:val="single"/>
          <w14:ligatures w14:val="none"/>
        </w:rPr>
        <w:t xml:space="preserve"> </w:t>
      </w:r>
      <w:r>
        <w:rPr>
          <w:rFonts w:ascii="Times New Roman" w:eastAsia="方正黑体_GBK" w:hAnsi="Times New Roman" w:cs="Times New Roman" w:hint="eastAsia"/>
          <w:color w:val="000000"/>
          <w:kern w:val="0"/>
          <w:sz w:val="32"/>
          <w:szCs w:val="32"/>
          <w:u w:val="single"/>
          <w14:ligatures w14:val="none"/>
        </w:rPr>
        <w:t>9</w:t>
      </w:r>
      <w:r>
        <w:rPr>
          <w:rFonts w:ascii="Times New Roman" w:eastAsia="方正黑体_GBK" w:hAnsi="Times New Roman" w:cs="Times New Roman"/>
          <w:color w:val="000000"/>
          <w:kern w:val="0"/>
          <w:sz w:val="32"/>
          <w:szCs w:val="32"/>
          <w:u w:val="single"/>
          <w14:ligatures w14:val="none"/>
        </w:rPr>
        <w:t xml:space="preserve"> </w:t>
      </w:r>
      <w:r>
        <w:rPr>
          <w:rFonts w:ascii="Times New Roman" w:eastAsia="方正黑体_GBK" w:hAnsi="Times New Roman" w:cs="Times New Roman"/>
          <w:color w:val="000000"/>
          <w:kern w:val="0"/>
          <w:sz w:val="32"/>
          <w:szCs w:val="32"/>
          <w14:ligatures w14:val="none"/>
        </w:rPr>
        <w:t>月</w:t>
      </w:r>
    </w:p>
    <w:p w14:paraId="0E6FF7D8" w14:textId="77777777" w:rsidR="0042254F" w:rsidRDefault="0042254F">
      <w:pPr>
        <w:widowControl/>
        <w:spacing w:line="440" w:lineRule="exact"/>
        <w:jc w:val="left"/>
        <w:rPr>
          <w:rFonts w:ascii="Times New Roman" w:eastAsia="仿宋" w:hAnsi="Times New Roman" w:cs="Times New Roman"/>
          <w:color w:val="000000"/>
          <w:kern w:val="0"/>
          <w:sz w:val="24"/>
          <w:szCs w:val="24"/>
          <w14:ligatures w14:val="none"/>
        </w:rPr>
      </w:pPr>
    </w:p>
    <w:p w14:paraId="7883DAF4" w14:textId="77777777" w:rsidR="0042254F" w:rsidRDefault="00000000">
      <w:pPr>
        <w:widowControl/>
        <w:spacing w:line="320" w:lineRule="exact"/>
        <w:jc w:val="left"/>
        <w:rPr>
          <w:rFonts w:ascii="Times New Roman" w:eastAsia="方正仿宋_GBK" w:hAnsi="Times New Roman" w:cs="Times New Roman"/>
          <w:color w:val="000000"/>
          <w:kern w:val="0"/>
          <w:sz w:val="24"/>
          <w:szCs w:val="24"/>
          <w14:ligatures w14:val="none"/>
        </w:rPr>
      </w:pPr>
      <w:r>
        <w:rPr>
          <w:rFonts w:ascii="Times New Roman" w:eastAsia="方正仿宋_GBK" w:hAnsi="Times New Roman" w:cs="Times New Roman"/>
          <w:color w:val="000000"/>
          <w:kern w:val="0"/>
          <w:sz w:val="24"/>
          <w:szCs w:val="24"/>
          <w14:ligatures w14:val="none"/>
        </w:rPr>
        <w:lastRenderedPageBreak/>
        <w:t>招标前附表：</w:t>
      </w:r>
    </w:p>
    <w:tbl>
      <w:tblPr>
        <w:tblW w:w="8976"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1800"/>
        <w:gridCol w:w="6624"/>
      </w:tblGrid>
      <w:tr w:rsidR="0042254F" w14:paraId="186A9A1C" w14:textId="77777777">
        <w:trPr>
          <w:trHeight w:val="398"/>
        </w:trPr>
        <w:tc>
          <w:tcPr>
            <w:tcW w:w="552" w:type="dxa"/>
            <w:vAlign w:val="center"/>
          </w:tcPr>
          <w:p w14:paraId="7573B966" w14:textId="77777777" w:rsidR="0042254F" w:rsidRDefault="00000000">
            <w:pPr>
              <w:spacing w:line="300" w:lineRule="exact"/>
              <w:jc w:val="center"/>
              <w:rPr>
                <w:rFonts w:ascii="方正仿宋_GBK" w:eastAsia="方正仿宋_GBK" w:hAnsi="方正仿宋_GBK" w:cs="方正仿宋_GBK"/>
                <w:color w:val="000000"/>
                <w:spacing w:val="-16"/>
                <w:sz w:val="24"/>
                <w:szCs w:val="24"/>
                <w14:ligatures w14:val="none"/>
              </w:rPr>
            </w:pPr>
            <w:r>
              <w:rPr>
                <w:rFonts w:ascii="方正仿宋_GBK" w:eastAsia="方正仿宋_GBK" w:hAnsi="方正仿宋_GBK" w:cs="方正仿宋_GBK" w:hint="eastAsia"/>
                <w:color w:val="000000"/>
                <w:spacing w:val="-16"/>
                <w:sz w:val="24"/>
                <w:szCs w:val="24"/>
                <w14:ligatures w14:val="none"/>
              </w:rPr>
              <w:t>项号</w:t>
            </w:r>
          </w:p>
        </w:tc>
        <w:tc>
          <w:tcPr>
            <w:tcW w:w="1800" w:type="dxa"/>
            <w:vAlign w:val="center"/>
          </w:tcPr>
          <w:p w14:paraId="739C7A82"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内   容</w:t>
            </w:r>
          </w:p>
        </w:tc>
        <w:tc>
          <w:tcPr>
            <w:tcW w:w="6624" w:type="dxa"/>
            <w:vAlign w:val="center"/>
          </w:tcPr>
          <w:p w14:paraId="5514C230"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规           定</w:t>
            </w:r>
          </w:p>
        </w:tc>
      </w:tr>
      <w:tr w:rsidR="0042254F" w14:paraId="11F48F3F" w14:textId="77777777">
        <w:trPr>
          <w:trHeight w:val="302"/>
        </w:trPr>
        <w:tc>
          <w:tcPr>
            <w:tcW w:w="552" w:type="dxa"/>
            <w:vAlign w:val="center"/>
          </w:tcPr>
          <w:p w14:paraId="4CA6E283"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w:t>
            </w:r>
          </w:p>
        </w:tc>
        <w:tc>
          <w:tcPr>
            <w:tcW w:w="1800" w:type="dxa"/>
            <w:vAlign w:val="center"/>
          </w:tcPr>
          <w:p w14:paraId="394C9A3A"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比价项目名称</w:t>
            </w:r>
          </w:p>
        </w:tc>
        <w:tc>
          <w:tcPr>
            <w:tcW w:w="6624" w:type="dxa"/>
            <w:vAlign w:val="center"/>
          </w:tcPr>
          <w:p w14:paraId="4AC5665B" w14:textId="77777777" w:rsidR="0042254F" w:rsidRDefault="00000000">
            <w:pPr>
              <w:spacing w:line="260" w:lineRule="exact"/>
              <w:rPr>
                <w:rFonts w:ascii="方正仿宋_GBK" w:eastAsia="方正仿宋_GBK" w:hAnsi="方正仿宋_GBK" w:cs="方正仿宋_GBK"/>
                <w:color w:val="000000"/>
                <w:sz w:val="24"/>
                <w:szCs w:val="24"/>
                <w14:ligatures w14:val="none"/>
              </w:rPr>
            </w:pPr>
            <w:bookmarkStart w:id="0" w:name="_Hlk138662461"/>
            <w:r>
              <w:rPr>
                <w:rFonts w:ascii="方正仿宋_GBK" w:eastAsia="方正仿宋_GBK" w:hAnsi="方正仿宋_GBK" w:cs="方正仿宋_GBK" w:hint="eastAsia"/>
                <w:sz w:val="24"/>
                <w:szCs w:val="24"/>
                <w14:ligatures w14:val="none"/>
              </w:rPr>
              <w:t>神仙桥产业园能源综合利用项目</w:t>
            </w:r>
            <w:bookmarkEnd w:id="0"/>
            <w:r>
              <w:rPr>
                <w:rFonts w:ascii="方正仿宋_GBK" w:eastAsia="方正仿宋_GBK" w:hAnsi="方正仿宋_GBK" w:cs="方正仿宋_GBK" w:hint="eastAsia"/>
                <w:sz w:val="24"/>
                <w:szCs w:val="24"/>
                <w14:ligatures w14:val="none"/>
              </w:rPr>
              <w:t>汽轮机润滑油采购</w:t>
            </w:r>
          </w:p>
        </w:tc>
      </w:tr>
      <w:tr w:rsidR="0042254F" w14:paraId="0D0FE9BF" w14:textId="77777777">
        <w:trPr>
          <w:trHeight w:val="231"/>
        </w:trPr>
        <w:tc>
          <w:tcPr>
            <w:tcW w:w="552" w:type="dxa"/>
            <w:vAlign w:val="center"/>
          </w:tcPr>
          <w:p w14:paraId="6E2823B9"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2</w:t>
            </w:r>
          </w:p>
        </w:tc>
        <w:tc>
          <w:tcPr>
            <w:tcW w:w="1800" w:type="dxa"/>
            <w:vAlign w:val="center"/>
          </w:tcPr>
          <w:p w14:paraId="14EF671F"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最高限价</w:t>
            </w:r>
          </w:p>
        </w:tc>
        <w:tc>
          <w:tcPr>
            <w:tcW w:w="6624" w:type="dxa"/>
            <w:vAlign w:val="center"/>
          </w:tcPr>
          <w:p w14:paraId="3F53CDEE" w14:textId="77777777" w:rsidR="0042254F" w:rsidRDefault="00000000">
            <w:pPr>
              <w:spacing w:line="260" w:lineRule="exact"/>
              <w:rPr>
                <w:rFonts w:ascii="方正仿宋_GBK" w:eastAsia="方正仿宋_GBK" w:hAnsi="方正仿宋_GBK" w:cs="方正仿宋_GBK"/>
                <w:color w:val="FF0000"/>
                <w:sz w:val="24"/>
                <w:szCs w:val="24"/>
                <w14:ligatures w14:val="none"/>
              </w:rPr>
            </w:pPr>
            <w:r>
              <w:rPr>
                <w:rFonts w:cs="Times New Roman" w:hint="eastAsia"/>
                <w:color w:val="000000"/>
                <w:sz w:val="24"/>
              </w:rPr>
              <w:t>12.9</w:t>
            </w:r>
            <w:r>
              <w:rPr>
                <w:rFonts w:ascii="方正仿宋_GBK" w:eastAsia="方正仿宋_GBK" w:hAnsi="方正仿宋_GBK" w:cs="方正仿宋_GBK" w:hint="eastAsia"/>
                <w:sz w:val="24"/>
                <w:szCs w:val="24"/>
                <w14:ligatures w14:val="none"/>
              </w:rPr>
              <w:t>万元（大写：壹</w:t>
            </w:r>
            <w:r>
              <w:rPr>
                <w:rFonts w:ascii="方正仿宋_GBK" w:eastAsia="方正仿宋_GBK" w:hAnsi="方正仿宋_GBK" w:cs="方正仿宋_GBK"/>
                <w:sz w:val="24"/>
                <w:szCs w:val="24"/>
                <w14:ligatures w14:val="none"/>
              </w:rPr>
              <w:t>拾</w:t>
            </w:r>
            <w:r>
              <w:rPr>
                <w:rFonts w:ascii="方正仿宋_GBK" w:eastAsia="方正仿宋_GBK" w:hAnsi="方正仿宋_GBK" w:cs="方正仿宋_GBK" w:hint="eastAsia"/>
                <w:sz w:val="24"/>
                <w:szCs w:val="24"/>
                <w14:ligatures w14:val="none"/>
              </w:rPr>
              <w:t>贰</w:t>
            </w:r>
            <w:r>
              <w:rPr>
                <w:rFonts w:ascii="方正仿宋_GBK" w:eastAsia="方正仿宋_GBK" w:hAnsi="方正仿宋_GBK" w:cs="方正仿宋_GBK"/>
                <w:sz w:val="24"/>
                <w:szCs w:val="24"/>
                <w14:ligatures w14:val="none"/>
              </w:rPr>
              <w:t>万</w:t>
            </w:r>
            <w:r>
              <w:rPr>
                <w:rFonts w:ascii="方正仿宋_GBK" w:eastAsia="方正仿宋_GBK" w:hAnsi="方正仿宋_GBK" w:cs="方正仿宋_GBK" w:hint="eastAsia"/>
                <w:sz w:val="24"/>
                <w:szCs w:val="24"/>
                <w14:ligatures w14:val="none"/>
              </w:rPr>
              <w:t>玖仟</w:t>
            </w:r>
            <w:r>
              <w:rPr>
                <w:rFonts w:ascii="方正仿宋_GBK" w:eastAsia="方正仿宋_GBK" w:hAnsi="方正仿宋_GBK" w:cs="方正仿宋_GBK"/>
                <w:sz w:val="24"/>
                <w:szCs w:val="24"/>
                <w14:ligatures w14:val="none"/>
              </w:rPr>
              <w:t>元</w:t>
            </w:r>
            <w:r>
              <w:rPr>
                <w:rFonts w:ascii="方正仿宋_GBK" w:eastAsia="方正仿宋_GBK" w:hAnsi="方正仿宋_GBK" w:cs="方正仿宋_GBK" w:hint="eastAsia"/>
                <w:sz w:val="24"/>
                <w:szCs w:val="24"/>
                <w14:ligatures w14:val="none"/>
              </w:rPr>
              <w:t>整）</w:t>
            </w:r>
          </w:p>
        </w:tc>
      </w:tr>
      <w:tr w:rsidR="0042254F" w14:paraId="7F708253" w14:textId="77777777">
        <w:trPr>
          <w:trHeight w:val="271"/>
        </w:trPr>
        <w:tc>
          <w:tcPr>
            <w:tcW w:w="552" w:type="dxa"/>
            <w:vAlign w:val="center"/>
          </w:tcPr>
          <w:p w14:paraId="36870666"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3</w:t>
            </w:r>
          </w:p>
        </w:tc>
        <w:tc>
          <w:tcPr>
            <w:tcW w:w="1800" w:type="dxa"/>
            <w:vAlign w:val="center"/>
          </w:tcPr>
          <w:p w14:paraId="750D51DD"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招标方式</w:t>
            </w:r>
          </w:p>
        </w:tc>
        <w:tc>
          <w:tcPr>
            <w:tcW w:w="6624" w:type="dxa"/>
            <w:vAlign w:val="center"/>
          </w:tcPr>
          <w:p w14:paraId="1B0A912F"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比价</w:t>
            </w:r>
            <w:r>
              <w:rPr>
                <w:rFonts w:ascii="方正仿宋_GBK" w:eastAsia="方正仿宋_GBK" w:hAnsi="方正仿宋_GBK" w:cs="方正仿宋_GBK" w:hint="eastAsia"/>
                <w:color w:val="000000"/>
                <w:sz w:val="24"/>
                <w:szCs w:val="24"/>
              </w:rPr>
              <w:t>；</w:t>
            </w:r>
            <w:r>
              <w:rPr>
                <w:rFonts w:ascii="方正仿宋_GBK" w:eastAsia="方正仿宋_GBK" w:hAnsi="方正仿宋_GBK" w:cs="方正仿宋_GBK" w:hint="eastAsia"/>
                <w:color w:val="000000"/>
                <w:sz w:val="24"/>
                <w:szCs w:val="24"/>
                <w14:ligatures w14:val="none"/>
              </w:rPr>
              <w:t>评审方式：经评审的最低投标价法。</w:t>
            </w:r>
          </w:p>
        </w:tc>
      </w:tr>
      <w:tr w:rsidR="0042254F" w14:paraId="120E6BC5" w14:textId="77777777">
        <w:trPr>
          <w:trHeight w:val="157"/>
        </w:trPr>
        <w:tc>
          <w:tcPr>
            <w:tcW w:w="552" w:type="dxa"/>
            <w:vAlign w:val="center"/>
          </w:tcPr>
          <w:p w14:paraId="1A44AA95"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4</w:t>
            </w:r>
          </w:p>
        </w:tc>
        <w:tc>
          <w:tcPr>
            <w:tcW w:w="1800" w:type="dxa"/>
            <w:vAlign w:val="center"/>
          </w:tcPr>
          <w:p w14:paraId="5750D67E"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报价方式</w:t>
            </w:r>
          </w:p>
        </w:tc>
        <w:tc>
          <w:tcPr>
            <w:tcW w:w="6624" w:type="dxa"/>
            <w:vAlign w:val="center"/>
          </w:tcPr>
          <w:p w14:paraId="53417ABC"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固定总价</w:t>
            </w:r>
          </w:p>
        </w:tc>
      </w:tr>
      <w:tr w:rsidR="0042254F" w14:paraId="49FCC2F3" w14:textId="77777777">
        <w:trPr>
          <w:trHeight w:val="288"/>
        </w:trPr>
        <w:tc>
          <w:tcPr>
            <w:tcW w:w="552" w:type="dxa"/>
            <w:vAlign w:val="center"/>
          </w:tcPr>
          <w:p w14:paraId="4E492681"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5</w:t>
            </w:r>
          </w:p>
        </w:tc>
        <w:tc>
          <w:tcPr>
            <w:tcW w:w="1800" w:type="dxa"/>
            <w:vAlign w:val="center"/>
          </w:tcPr>
          <w:p w14:paraId="6756F6B5"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时间要求</w:t>
            </w:r>
          </w:p>
        </w:tc>
        <w:tc>
          <w:tcPr>
            <w:tcW w:w="6624" w:type="dxa"/>
            <w:shd w:val="clear" w:color="auto" w:fill="auto"/>
            <w:vAlign w:val="center"/>
          </w:tcPr>
          <w:p w14:paraId="0E436169"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rPr>
              <w:t>合同签订之日起，15个日历天内完成备货，到货时间招标方另定。</w:t>
            </w:r>
          </w:p>
        </w:tc>
      </w:tr>
      <w:tr w:rsidR="0042254F" w14:paraId="33ABF4EF" w14:textId="77777777">
        <w:trPr>
          <w:trHeight w:val="300"/>
        </w:trPr>
        <w:tc>
          <w:tcPr>
            <w:tcW w:w="552" w:type="dxa"/>
            <w:vAlign w:val="center"/>
          </w:tcPr>
          <w:p w14:paraId="00CFBAE6"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6</w:t>
            </w:r>
          </w:p>
        </w:tc>
        <w:tc>
          <w:tcPr>
            <w:tcW w:w="1800" w:type="dxa"/>
            <w:vAlign w:val="center"/>
          </w:tcPr>
          <w:p w14:paraId="3C41BC22"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服务范围</w:t>
            </w:r>
          </w:p>
        </w:tc>
        <w:tc>
          <w:tcPr>
            <w:tcW w:w="6624" w:type="dxa"/>
            <w:vAlign w:val="center"/>
          </w:tcPr>
          <w:p w14:paraId="40DB2F22"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rPr>
              <w:t>详见比价文件第六部分以及附件。</w:t>
            </w:r>
          </w:p>
        </w:tc>
      </w:tr>
      <w:tr w:rsidR="0042254F" w14:paraId="2DBCA297" w14:textId="77777777">
        <w:trPr>
          <w:trHeight w:val="1961"/>
        </w:trPr>
        <w:tc>
          <w:tcPr>
            <w:tcW w:w="552" w:type="dxa"/>
            <w:vAlign w:val="center"/>
          </w:tcPr>
          <w:p w14:paraId="66E03689"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7</w:t>
            </w:r>
          </w:p>
        </w:tc>
        <w:tc>
          <w:tcPr>
            <w:tcW w:w="1800" w:type="dxa"/>
            <w:vAlign w:val="center"/>
          </w:tcPr>
          <w:p w14:paraId="42990B13"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报价人资质等</w:t>
            </w:r>
          </w:p>
        </w:tc>
        <w:tc>
          <w:tcPr>
            <w:tcW w:w="6624" w:type="dxa"/>
            <w:vAlign w:val="center"/>
          </w:tcPr>
          <w:p w14:paraId="044AA190" w14:textId="77777777" w:rsidR="0042254F" w:rsidRDefault="00000000">
            <w:pPr>
              <w:numPr>
                <w:ilvl w:val="0"/>
                <w:numId w:val="2"/>
              </w:num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投标人必须是在中华人民共和国境内注册的，具有独立承担民事责任能力法人地位的企业，并提供营业执照（三证合一），经营范围包括不限于润滑类油脂生产及销售；</w:t>
            </w:r>
          </w:p>
          <w:p w14:paraId="3E24B3A1" w14:textId="77777777" w:rsidR="0042254F" w:rsidRDefault="00000000">
            <w:pPr>
              <w:numPr>
                <w:ilvl w:val="0"/>
                <w:numId w:val="2"/>
              </w:num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投标人自2018年1月1日至报价截止日（以合同签订时间为准）年销售量不低于100吨,并提供业绩证明。</w:t>
            </w:r>
          </w:p>
          <w:p w14:paraId="210C08AC" w14:textId="77777777" w:rsidR="0042254F" w:rsidRDefault="00000000">
            <w:pPr>
              <w:numPr>
                <w:ilvl w:val="0"/>
                <w:numId w:val="2"/>
              </w:num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投标人具有本次招标产品的供应能力，能满足合同规定的运输、装卸、验收、检验、及售后服务等要求，具有履行合同所必需的供应货物及服务提供能力；</w:t>
            </w:r>
          </w:p>
          <w:p w14:paraId="65B57883" w14:textId="77777777" w:rsidR="0042254F" w:rsidRDefault="00000000">
            <w:pPr>
              <w:numPr>
                <w:ilvl w:val="0"/>
                <w:numId w:val="2"/>
              </w:num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投标人须提供产品检定合格证书；</w:t>
            </w:r>
          </w:p>
          <w:p w14:paraId="7DDD251C" w14:textId="77777777" w:rsidR="0042254F" w:rsidRDefault="00000000">
            <w:pPr>
              <w:numPr>
                <w:ilvl w:val="0"/>
                <w:numId w:val="2"/>
              </w:num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投标人如不是生产商，须提供品牌授权书（加盖授权单位鲜章）；</w:t>
            </w:r>
          </w:p>
          <w:p w14:paraId="27E5961D" w14:textId="77777777" w:rsidR="0042254F" w:rsidRDefault="00000000">
            <w:pPr>
              <w:numPr>
                <w:ilvl w:val="0"/>
                <w:numId w:val="2"/>
              </w:num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本次招标不接受联合体参与。</w:t>
            </w:r>
          </w:p>
        </w:tc>
      </w:tr>
      <w:tr w:rsidR="0042254F" w14:paraId="5ABC212D" w14:textId="77777777">
        <w:trPr>
          <w:trHeight w:val="181"/>
        </w:trPr>
        <w:tc>
          <w:tcPr>
            <w:tcW w:w="552" w:type="dxa"/>
            <w:vAlign w:val="center"/>
          </w:tcPr>
          <w:p w14:paraId="38B63C58"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8</w:t>
            </w:r>
          </w:p>
        </w:tc>
        <w:tc>
          <w:tcPr>
            <w:tcW w:w="1800" w:type="dxa"/>
            <w:vAlign w:val="center"/>
          </w:tcPr>
          <w:p w14:paraId="4235CC5E"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资格审查方式</w:t>
            </w:r>
          </w:p>
        </w:tc>
        <w:tc>
          <w:tcPr>
            <w:tcW w:w="6624" w:type="dxa"/>
            <w:vAlign w:val="center"/>
          </w:tcPr>
          <w:p w14:paraId="24EE082B"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资格后审</w:t>
            </w:r>
          </w:p>
        </w:tc>
      </w:tr>
      <w:tr w:rsidR="0042254F" w14:paraId="552465DE" w14:textId="77777777">
        <w:trPr>
          <w:trHeight w:val="295"/>
        </w:trPr>
        <w:tc>
          <w:tcPr>
            <w:tcW w:w="552" w:type="dxa"/>
            <w:vAlign w:val="center"/>
          </w:tcPr>
          <w:p w14:paraId="7E51A717"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9</w:t>
            </w:r>
          </w:p>
        </w:tc>
        <w:tc>
          <w:tcPr>
            <w:tcW w:w="1800" w:type="dxa"/>
            <w:vAlign w:val="center"/>
          </w:tcPr>
          <w:p w14:paraId="1D842534"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计价方式</w:t>
            </w:r>
          </w:p>
        </w:tc>
        <w:tc>
          <w:tcPr>
            <w:tcW w:w="6624" w:type="dxa"/>
            <w:vAlign w:val="center"/>
          </w:tcPr>
          <w:p w14:paraId="7193FB81"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总价包干</w:t>
            </w:r>
          </w:p>
        </w:tc>
      </w:tr>
      <w:tr w:rsidR="0042254F" w14:paraId="07B9AD9E" w14:textId="77777777">
        <w:trPr>
          <w:trHeight w:val="229"/>
        </w:trPr>
        <w:tc>
          <w:tcPr>
            <w:tcW w:w="552" w:type="dxa"/>
            <w:vAlign w:val="center"/>
          </w:tcPr>
          <w:p w14:paraId="7064E5F7"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10</w:t>
            </w:r>
          </w:p>
        </w:tc>
        <w:tc>
          <w:tcPr>
            <w:tcW w:w="1800" w:type="dxa"/>
            <w:vAlign w:val="center"/>
          </w:tcPr>
          <w:p w14:paraId="69D71948"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报价有效期</w:t>
            </w:r>
          </w:p>
        </w:tc>
        <w:tc>
          <w:tcPr>
            <w:tcW w:w="6624" w:type="dxa"/>
            <w:vAlign w:val="center"/>
          </w:tcPr>
          <w:p w14:paraId="7BF1D65D"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30天</w:t>
            </w:r>
          </w:p>
        </w:tc>
      </w:tr>
      <w:tr w:rsidR="0042254F" w14:paraId="587C3476" w14:textId="77777777">
        <w:trPr>
          <w:trHeight w:val="410"/>
        </w:trPr>
        <w:tc>
          <w:tcPr>
            <w:tcW w:w="552" w:type="dxa"/>
            <w:vAlign w:val="center"/>
          </w:tcPr>
          <w:p w14:paraId="79463560"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11</w:t>
            </w:r>
          </w:p>
        </w:tc>
        <w:tc>
          <w:tcPr>
            <w:tcW w:w="1800" w:type="dxa"/>
            <w:vAlign w:val="center"/>
          </w:tcPr>
          <w:p w14:paraId="157A9FCF"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比价书费</w:t>
            </w:r>
          </w:p>
        </w:tc>
        <w:tc>
          <w:tcPr>
            <w:tcW w:w="6624" w:type="dxa"/>
            <w:vAlign w:val="center"/>
          </w:tcPr>
          <w:p w14:paraId="1C518C76" w14:textId="77777777" w:rsidR="0042254F" w:rsidRDefault="00000000">
            <w:pPr>
              <w:spacing w:line="2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购买比价招标书费用：</w:t>
            </w:r>
            <w:r>
              <w:rPr>
                <w:rFonts w:ascii="方正仿宋_GBK" w:eastAsia="方正仿宋_GBK" w:hAnsi="方正仿宋_GBK" w:cs="方正仿宋_GBK" w:hint="eastAsia"/>
                <w:color w:val="000000"/>
                <w:sz w:val="24"/>
                <w:szCs w:val="24"/>
                <w:u w:val="single"/>
              </w:rPr>
              <w:t>0</w:t>
            </w:r>
            <w:r>
              <w:rPr>
                <w:rFonts w:ascii="方正仿宋_GBK" w:eastAsia="方正仿宋_GBK" w:hAnsi="方正仿宋_GBK" w:cs="方正仿宋_GBK" w:hint="eastAsia"/>
                <w:color w:val="000000"/>
                <w:sz w:val="24"/>
                <w:szCs w:val="24"/>
              </w:rPr>
              <w:t>元/份（开标前银行转账）</w:t>
            </w:r>
          </w:p>
          <w:p w14:paraId="7F86508C" w14:textId="77777777" w:rsidR="0042254F" w:rsidRDefault="00000000">
            <w:pPr>
              <w:spacing w:line="2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账户：泸州市泸燊新能源有限公司</w:t>
            </w:r>
          </w:p>
          <w:p w14:paraId="5ECD0836" w14:textId="77777777" w:rsidR="0042254F" w:rsidRDefault="00000000">
            <w:pPr>
              <w:spacing w:line="2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开户行: 四川泸县农村商业银行股份有限公司</w:t>
            </w:r>
          </w:p>
          <w:p w14:paraId="7AC0FB78"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rPr>
              <w:t>账号: 1525 0110 0000 6651 1</w:t>
            </w:r>
          </w:p>
        </w:tc>
      </w:tr>
      <w:tr w:rsidR="0042254F" w14:paraId="3A9A7229" w14:textId="77777777">
        <w:trPr>
          <w:trHeight w:val="514"/>
        </w:trPr>
        <w:tc>
          <w:tcPr>
            <w:tcW w:w="552" w:type="dxa"/>
            <w:vAlign w:val="center"/>
          </w:tcPr>
          <w:p w14:paraId="2FF57519"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12</w:t>
            </w:r>
          </w:p>
        </w:tc>
        <w:tc>
          <w:tcPr>
            <w:tcW w:w="1800" w:type="dxa"/>
            <w:vAlign w:val="center"/>
          </w:tcPr>
          <w:p w14:paraId="769A1EF0"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报价担保</w:t>
            </w:r>
          </w:p>
        </w:tc>
        <w:tc>
          <w:tcPr>
            <w:tcW w:w="6624" w:type="dxa"/>
            <w:vAlign w:val="center"/>
          </w:tcPr>
          <w:p w14:paraId="11A1DBBF" w14:textId="77777777" w:rsidR="0042254F" w:rsidRDefault="00000000">
            <w:pPr>
              <w:spacing w:line="2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金额：</w:t>
            </w:r>
            <w:r>
              <w:rPr>
                <w:rFonts w:ascii="方正仿宋_GBK" w:eastAsia="方正仿宋_GBK" w:hAnsi="方正仿宋_GBK" w:cs="方正仿宋_GBK" w:hint="eastAsia"/>
                <w:color w:val="000000"/>
                <w:sz w:val="24"/>
                <w:szCs w:val="24"/>
                <w:u w:val="single"/>
              </w:rPr>
              <w:t>0</w:t>
            </w:r>
            <w:r>
              <w:rPr>
                <w:rFonts w:ascii="方正仿宋_GBK" w:eastAsia="方正仿宋_GBK" w:hAnsi="方正仿宋_GBK" w:cs="方正仿宋_GBK" w:hint="eastAsia"/>
                <w:color w:val="000000"/>
                <w:sz w:val="24"/>
                <w:szCs w:val="24"/>
              </w:rPr>
              <w:t>元，缴纳方式：开标前银行转账方式</w:t>
            </w:r>
          </w:p>
          <w:p w14:paraId="0977D9EC" w14:textId="77777777" w:rsidR="0042254F" w:rsidRDefault="00000000">
            <w:pPr>
              <w:spacing w:line="2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退还方式: 评审结束后无息退还</w:t>
            </w:r>
          </w:p>
          <w:p w14:paraId="55EFFAAA" w14:textId="77777777" w:rsidR="0042254F" w:rsidRDefault="00000000">
            <w:pPr>
              <w:spacing w:line="2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账户：泸州市泸燊新能源有限公司</w:t>
            </w:r>
          </w:p>
          <w:p w14:paraId="727033FB" w14:textId="77777777" w:rsidR="0042254F" w:rsidRDefault="00000000">
            <w:pPr>
              <w:spacing w:line="2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开户行: 四川泸县农村商业银行股份有限公司</w:t>
            </w:r>
          </w:p>
          <w:p w14:paraId="5587176C"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rPr>
              <w:t>账号: 1525 0110 0000 6651 1</w:t>
            </w:r>
          </w:p>
        </w:tc>
      </w:tr>
      <w:tr w:rsidR="0042254F" w14:paraId="48A1D095" w14:textId="77777777">
        <w:trPr>
          <w:trHeight w:val="341"/>
        </w:trPr>
        <w:tc>
          <w:tcPr>
            <w:tcW w:w="552" w:type="dxa"/>
            <w:vAlign w:val="center"/>
          </w:tcPr>
          <w:p w14:paraId="521A6643"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13</w:t>
            </w:r>
          </w:p>
        </w:tc>
        <w:tc>
          <w:tcPr>
            <w:tcW w:w="1800" w:type="dxa"/>
            <w:vAlign w:val="center"/>
          </w:tcPr>
          <w:p w14:paraId="59D1EA3C"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答疑会</w:t>
            </w:r>
          </w:p>
        </w:tc>
        <w:tc>
          <w:tcPr>
            <w:tcW w:w="6624" w:type="dxa"/>
            <w:vAlign w:val="center"/>
          </w:tcPr>
          <w:p w14:paraId="6513EE17" w14:textId="77777777" w:rsidR="0042254F" w:rsidRDefault="00000000">
            <w:pPr>
              <w:spacing w:line="30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不组织</w:t>
            </w:r>
          </w:p>
        </w:tc>
      </w:tr>
      <w:tr w:rsidR="0042254F" w14:paraId="65DA1BA0" w14:textId="77777777">
        <w:trPr>
          <w:trHeight w:val="514"/>
        </w:trPr>
        <w:tc>
          <w:tcPr>
            <w:tcW w:w="552" w:type="dxa"/>
            <w:vAlign w:val="center"/>
          </w:tcPr>
          <w:p w14:paraId="02CBB102"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14</w:t>
            </w:r>
          </w:p>
        </w:tc>
        <w:tc>
          <w:tcPr>
            <w:tcW w:w="1800" w:type="dxa"/>
            <w:vAlign w:val="center"/>
          </w:tcPr>
          <w:p w14:paraId="5B525B23"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报价文件组成</w:t>
            </w:r>
          </w:p>
          <w:p w14:paraId="017F3D84"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及数量</w:t>
            </w:r>
          </w:p>
        </w:tc>
        <w:tc>
          <w:tcPr>
            <w:tcW w:w="6624" w:type="dxa"/>
            <w:vAlign w:val="center"/>
          </w:tcPr>
          <w:p w14:paraId="0967955F" w14:textId="7777777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报价函3份：正本一份，副本一份，</w:t>
            </w:r>
            <w:r>
              <w:rPr>
                <w:rFonts w:ascii="方正仿宋_GBK" w:eastAsia="方正仿宋_GBK" w:hAnsi="方正仿宋_GBK" w:cs="方正仿宋_GBK" w:hint="eastAsia"/>
                <w:color w:val="000000"/>
                <w:sz w:val="24"/>
                <w:szCs w:val="24"/>
              </w:rPr>
              <w:t>电子u盘</w:t>
            </w:r>
            <w:r>
              <w:rPr>
                <w:rFonts w:ascii="方正仿宋_GBK" w:eastAsia="方正仿宋_GBK" w:hAnsi="方正仿宋_GBK" w:cs="方正仿宋_GBK" w:hint="eastAsia"/>
                <w:color w:val="000000"/>
                <w:sz w:val="24"/>
                <w:szCs w:val="24"/>
                <w14:ligatures w14:val="none"/>
              </w:rPr>
              <w:t>一份</w:t>
            </w:r>
          </w:p>
        </w:tc>
      </w:tr>
      <w:tr w:rsidR="0042254F" w14:paraId="52BE66C3" w14:textId="77777777">
        <w:trPr>
          <w:trHeight w:val="514"/>
        </w:trPr>
        <w:tc>
          <w:tcPr>
            <w:tcW w:w="552" w:type="dxa"/>
            <w:vAlign w:val="center"/>
          </w:tcPr>
          <w:p w14:paraId="7B62C4B7"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15</w:t>
            </w:r>
          </w:p>
        </w:tc>
        <w:tc>
          <w:tcPr>
            <w:tcW w:w="1800" w:type="dxa"/>
            <w:vAlign w:val="center"/>
          </w:tcPr>
          <w:p w14:paraId="1721A51B"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报价截止时间及联系人</w:t>
            </w:r>
          </w:p>
        </w:tc>
        <w:tc>
          <w:tcPr>
            <w:tcW w:w="6624" w:type="dxa"/>
            <w:vAlign w:val="center"/>
          </w:tcPr>
          <w:p w14:paraId="00C7C3C5" w14:textId="633D8368" w:rsidR="0042254F" w:rsidRDefault="00000000">
            <w:pPr>
              <w:spacing w:line="26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递交报价文件时间: 2023年</w:t>
            </w:r>
            <w:r>
              <w:rPr>
                <w:rFonts w:ascii="方正仿宋_GBK" w:eastAsia="方正仿宋_GBK" w:hAnsi="方正仿宋_GBK" w:cs="方正仿宋_GBK" w:hint="eastAsia"/>
                <w:sz w:val="24"/>
                <w:szCs w:val="24"/>
                <w:u w:val="single"/>
              </w:rPr>
              <w:t xml:space="preserve"> </w:t>
            </w:r>
            <w:r w:rsidR="008D4C51">
              <w:rPr>
                <w:rFonts w:ascii="方正仿宋_GBK" w:eastAsia="方正仿宋_GBK" w:hAnsi="方正仿宋_GBK" w:cs="方正仿宋_GBK"/>
                <w:sz w:val="24"/>
                <w:szCs w:val="24"/>
                <w:u w:val="single"/>
              </w:rPr>
              <w:t>10</w:t>
            </w:r>
            <w:r>
              <w:rPr>
                <w:rFonts w:ascii="方正仿宋_GBK" w:eastAsia="方正仿宋_GBK" w:hAnsi="方正仿宋_GBK" w:cs="方正仿宋_GBK" w:hint="eastAsia"/>
                <w:sz w:val="24"/>
                <w:szCs w:val="24"/>
              </w:rPr>
              <w:t>月</w:t>
            </w:r>
            <w:r w:rsidR="008D4C51">
              <w:rPr>
                <w:rFonts w:ascii="方正仿宋_GBK" w:eastAsia="方正仿宋_GBK" w:hAnsi="方正仿宋_GBK" w:cs="方正仿宋_GBK"/>
                <w:sz w:val="24"/>
                <w:szCs w:val="24"/>
              </w:rPr>
              <w:t>9</w:t>
            </w:r>
            <w:r>
              <w:rPr>
                <w:rFonts w:ascii="方正仿宋_GBK" w:eastAsia="方正仿宋_GBK" w:hAnsi="方正仿宋_GBK" w:cs="方正仿宋_GBK" w:hint="eastAsia"/>
                <w:sz w:val="24"/>
                <w:szCs w:val="24"/>
              </w:rPr>
              <w:t>日18:00时前</w:t>
            </w:r>
          </w:p>
          <w:p w14:paraId="0AAE1092" w14:textId="7ADDE517"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rPr>
              <w:t>递交地点：</w:t>
            </w:r>
            <w:r w:rsidR="008D4C51" w:rsidRPr="008D4C51">
              <w:rPr>
                <w:rFonts w:ascii="方正仿宋_GBK" w:eastAsia="方正仿宋_GBK" w:hAnsi="方正仿宋_GBK" w:cs="方正仿宋_GBK" w:hint="eastAsia"/>
                <w:color w:val="000000"/>
                <w:sz w:val="24"/>
                <w:szCs w:val="24"/>
              </w:rPr>
              <w:t>四川省泸州市泸县太伏镇神仙桥产业园泸州市泸燊新能源有限公司</w:t>
            </w:r>
            <w:r>
              <w:rPr>
                <w:rFonts w:ascii="方正仿宋_GBK" w:eastAsia="方正仿宋_GBK" w:hAnsi="方正仿宋_GBK" w:cs="方正仿宋_GBK" w:hint="eastAsia"/>
                <w:color w:val="000000"/>
                <w:sz w:val="24"/>
                <w:szCs w:val="24"/>
              </w:rPr>
              <w:t>，韩老师（联系电话：18423528690）；</w:t>
            </w:r>
            <w:r>
              <w:rPr>
                <w:rFonts w:ascii="方正仿宋_GBK" w:eastAsia="方正仿宋_GBK" w:hAnsi="方正仿宋_GBK" w:cs="方正仿宋_GBK" w:hint="eastAsia"/>
                <w:sz w:val="24"/>
                <w:szCs w:val="24"/>
              </w:rPr>
              <w:t>技术咨询或现场踏勘等请联系</w:t>
            </w:r>
            <w:r>
              <w:rPr>
                <w:rFonts w:ascii="方正仿宋_GBK" w:eastAsia="方正仿宋_GBK" w:hAnsi="方正仿宋_GBK" w:cs="方正仿宋_GBK" w:hint="eastAsia"/>
                <w:color w:val="000000"/>
                <w:sz w:val="24"/>
                <w:szCs w:val="24"/>
              </w:rPr>
              <w:t>蒋老师（联系电话：17772437001）。</w:t>
            </w:r>
          </w:p>
        </w:tc>
      </w:tr>
      <w:tr w:rsidR="0042254F" w14:paraId="44B35974" w14:textId="77777777">
        <w:trPr>
          <w:trHeight w:val="514"/>
        </w:trPr>
        <w:tc>
          <w:tcPr>
            <w:tcW w:w="552" w:type="dxa"/>
            <w:vAlign w:val="center"/>
          </w:tcPr>
          <w:p w14:paraId="6D79353F"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16</w:t>
            </w:r>
          </w:p>
        </w:tc>
        <w:tc>
          <w:tcPr>
            <w:tcW w:w="1800" w:type="dxa"/>
            <w:vAlign w:val="center"/>
          </w:tcPr>
          <w:p w14:paraId="5DFC9158"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开标</w:t>
            </w:r>
          </w:p>
        </w:tc>
        <w:tc>
          <w:tcPr>
            <w:tcW w:w="6624" w:type="dxa"/>
            <w:vAlign w:val="center"/>
          </w:tcPr>
          <w:p w14:paraId="3D60C6B1" w14:textId="4771DA8A" w:rsidR="0042254F" w:rsidRDefault="00000000">
            <w:pPr>
              <w:spacing w:line="260" w:lineRule="exact"/>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sz w:val="24"/>
                <w:szCs w:val="24"/>
              </w:rPr>
              <w:t>由招标人组织，具备条件情况下在2023年</w:t>
            </w:r>
            <w:r w:rsidR="008D4C51">
              <w:rPr>
                <w:rFonts w:ascii="方正仿宋_GBK" w:eastAsia="方正仿宋_GBK" w:hAnsi="方正仿宋_GBK" w:cs="方正仿宋_GBK"/>
                <w:sz w:val="24"/>
                <w:szCs w:val="24"/>
                <w:u w:val="single"/>
              </w:rPr>
              <w:t>10</w:t>
            </w:r>
            <w:r>
              <w:rPr>
                <w:rFonts w:ascii="方正仿宋_GBK" w:eastAsia="方正仿宋_GBK" w:hAnsi="方正仿宋_GBK" w:cs="方正仿宋_GBK" w:hint="eastAsia"/>
                <w:sz w:val="24"/>
                <w:szCs w:val="24"/>
              </w:rPr>
              <w:t>月</w:t>
            </w:r>
            <w:r w:rsidR="008D4C51">
              <w:rPr>
                <w:rFonts w:ascii="方正仿宋_GBK" w:eastAsia="方正仿宋_GBK" w:hAnsi="方正仿宋_GBK" w:cs="方正仿宋_GBK"/>
                <w:sz w:val="24"/>
                <w:szCs w:val="24"/>
              </w:rPr>
              <w:t>10</w:t>
            </w:r>
            <w:r>
              <w:rPr>
                <w:rFonts w:ascii="方正仿宋_GBK" w:eastAsia="方正仿宋_GBK" w:hAnsi="方正仿宋_GBK" w:cs="方正仿宋_GBK" w:hint="eastAsia"/>
                <w:sz w:val="24"/>
                <w:szCs w:val="24"/>
              </w:rPr>
              <w:t xml:space="preserve">日开标。 </w:t>
            </w:r>
          </w:p>
        </w:tc>
      </w:tr>
      <w:tr w:rsidR="0042254F" w14:paraId="7A869ECE" w14:textId="77777777">
        <w:trPr>
          <w:cantSplit/>
          <w:trHeight w:val="514"/>
        </w:trPr>
        <w:tc>
          <w:tcPr>
            <w:tcW w:w="552" w:type="dxa"/>
            <w:vAlign w:val="center"/>
          </w:tcPr>
          <w:p w14:paraId="2F7B9939"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17</w:t>
            </w:r>
          </w:p>
        </w:tc>
        <w:tc>
          <w:tcPr>
            <w:tcW w:w="1800" w:type="dxa"/>
            <w:vAlign w:val="center"/>
          </w:tcPr>
          <w:p w14:paraId="33B1F0A1" w14:textId="77777777" w:rsidR="0042254F" w:rsidRDefault="00000000">
            <w:pPr>
              <w:spacing w:line="300" w:lineRule="exact"/>
              <w:jc w:val="center"/>
              <w:rPr>
                <w:rFonts w:ascii="方正仿宋_GBK" w:eastAsia="方正仿宋_GBK" w:hAnsi="方正仿宋_GBK" w:cs="方正仿宋_GBK"/>
                <w:color w:val="000000"/>
                <w:sz w:val="24"/>
                <w:szCs w:val="24"/>
                <w14:ligatures w14:val="none"/>
              </w:rPr>
            </w:pPr>
            <w:r>
              <w:rPr>
                <w:rFonts w:ascii="方正仿宋_GBK" w:eastAsia="方正仿宋_GBK" w:hAnsi="方正仿宋_GBK" w:cs="方正仿宋_GBK" w:hint="eastAsia"/>
                <w:color w:val="000000"/>
                <w:sz w:val="24"/>
                <w:szCs w:val="24"/>
                <w14:ligatures w14:val="none"/>
              </w:rPr>
              <w:t>履约担保</w:t>
            </w:r>
          </w:p>
        </w:tc>
        <w:tc>
          <w:tcPr>
            <w:tcW w:w="6624" w:type="dxa"/>
            <w:vAlign w:val="center"/>
          </w:tcPr>
          <w:p w14:paraId="4C6930EC" w14:textId="77777777" w:rsidR="0042254F" w:rsidRDefault="00000000">
            <w:pPr>
              <w:spacing w:line="260" w:lineRule="exact"/>
              <w:rPr>
                <w:rFonts w:ascii="方正仿宋_GBK" w:eastAsia="方正仿宋_GBK" w:hAnsi="方正仿宋_GBK" w:cs="方正仿宋_GBK"/>
                <w:sz w:val="24"/>
                <w:szCs w:val="24"/>
              </w:rPr>
            </w:pPr>
            <w:r>
              <w:rPr>
                <w:rFonts w:ascii="方正仿宋_GBK" w:eastAsia="方正仿宋_GBK" w:hAnsi="方正仿宋_GBK" w:cs="方正仿宋_GBK" w:hint="eastAsia"/>
                <w:color w:val="000000"/>
                <w:sz w:val="24"/>
              </w:rPr>
              <w:t>合同金额的10%为合同履约保证金。</w:t>
            </w:r>
          </w:p>
        </w:tc>
      </w:tr>
    </w:tbl>
    <w:p w14:paraId="19873335"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72C44128" w14:textId="77777777" w:rsidR="0042254F" w:rsidRDefault="0042254F">
      <w:pPr>
        <w:pStyle w:val="a4"/>
        <w:rPr>
          <w:rFonts w:ascii="Times New Roman" w:hAnsi="Times New Roman" w:cs="Times New Roman"/>
        </w:rPr>
      </w:pPr>
    </w:p>
    <w:p w14:paraId="6E04919E" w14:textId="77777777" w:rsidR="0042254F" w:rsidRDefault="0042254F"/>
    <w:p w14:paraId="40533E6E" w14:textId="77777777"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t>神仙桥产业园能源综合利用项目</w:t>
      </w:r>
    </w:p>
    <w:p w14:paraId="548EC851" w14:textId="390887A5"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hint="eastAsia"/>
          <w:color w:val="000000"/>
          <w:sz w:val="44"/>
          <w:szCs w:val="44"/>
          <w14:ligatures w14:val="none"/>
        </w:rPr>
        <w:t>汽轮机润滑油</w:t>
      </w:r>
      <w:r w:rsidR="008D4C51">
        <w:rPr>
          <w:rFonts w:ascii="Times New Roman" w:eastAsia="方正小标宋_GBK" w:hAnsi="Times New Roman" w:cs="Times New Roman" w:hint="eastAsia"/>
          <w:color w:val="000000"/>
          <w:sz w:val="44"/>
          <w:szCs w:val="44"/>
          <w14:ligatures w14:val="none"/>
        </w:rPr>
        <w:t>采购</w:t>
      </w:r>
      <w:r>
        <w:rPr>
          <w:rFonts w:ascii="Times New Roman" w:eastAsia="方正小标宋_GBK" w:hAnsi="Times New Roman" w:cs="Times New Roman" w:hint="eastAsia"/>
          <w:color w:val="000000"/>
          <w:sz w:val="44"/>
          <w:szCs w:val="44"/>
          <w14:ligatures w14:val="none"/>
        </w:rPr>
        <w:t>招标</w:t>
      </w:r>
      <w:r>
        <w:rPr>
          <w:rFonts w:ascii="Times New Roman" w:eastAsia="方正小标宋_GBK" w:hAnsi="Times New Roman" w:cs="Times New Roman"/>
          <w:color w:val="000000"/>
          <w:sz w:val="44"/>
          <w:szCs w:val="44"/>
          <w14:ligatures w14:val="none"/>
        </w:rPr>
        <w:t>公告</w:t>
      </w:r>
    </w:p>
    <w:p w14:paraId="04A7BAC6" w14:textId="77777777" w:rsidR="0042254F" w:rsidRDefault="0042254F">
      <w:pPr>
        <w:widowControl/>
        <w:spacing w:line="360" w:lineRule="auto"/>
        <w:ind w:firstLine="480"/>
        <w:jc w:val="left"/>
        <w:rPr>
          <w:rFonts w:ascii="Times New Roman" w:eastAsia="仿宋_GB2312" w:hAnsi="Times New Roman" w:cs="Times New Roman"/>
          <w:color w:val="000000"/>
          <w:kern w:val="0"/>
          <w:sz w:val="24"/>
          <w:szCs w:val="24"/>
          <w14:ligatures w14:val="none"/>
        </w:rPr>
      </w:pPr>
    </w:p>
    <w:p w14:paraId="31B4EE42" w14:textId="5767B154" w:rsidR="0042254F" w:rsidRDefault="00AF24E8">
      <w:pPr>
        <w:widowControl/>
        <w:spacing w:line="560" w:lineRule="exact"/>
        <w:ind w:firstLineChars="200" w:firstLine="640"/>
        <w:jc w:val="left"/>
        <w:rPr>
          <w:rFonts w:ascii="Times New Roman" w:eastAsia="方正仿宋_GBK" w:hAnsi="Times New Roman" w:cs="Times New Roman"/>
          <w:color w:val="000000"/>
          <w:kern w:val="0"/>
          <w:sz w:val="32"/>
          <w:szCs w:val="32"/>
          <w14:ligatures w14:val="none"/>
        </w:rPr>
      </w:pPr>
      <w:r>
        <w:rPr>
          <w:rFonts w:ascii="Times New Roman" w:eastAsia="方正仿宋_GBK" w:hAnsi="Times New Roman" w:cs="Times New Roman" w:hint="eastAsia"/>
          <w:color w:val="000000"/>
          <w:kern w:val="0"/>
          <w:sz w:val="32"/>
          <w:szCs w:val="32"/>
          <w14:ligatures w14:val="none"/>
        </w:rPr>
        <w:t>泸州市泸燊新能源有限公司对</w:t>
      </w:r>
      <w:r w:rsidR="00000000">
        <w:rPr>
          <w:rFonts w:ascii="Times New Roman" w:eastAsia="方正仿宋_GBK" w:hAnsi="Times New Roman" w:cs="Times New Roman"/>
          <w:color w:val="000000"/>
          <w:kern w:val="0"/>
          <w:sz w:val="32"/>
          <w:szCs w:val="32"/>
          <w:u w:val="single"/>
          <w14:ligatures w14:val="none"/>
        </w:rPr>
        <w:t>神仙桥产业园能源综合利用项目</w:t>
      </w:r>
      <w:r w:rsidR="00000000">
        <w:rPr>
          <w:rFonts w:ascii="Times New Roman" w:eastAsia="方正仿宋_GBK" w:hAnsi="Times New Roman" w:cs="Times New Roman" w:hint="eastAsia"/>
          <w:color w:val="000000"/>
          <w:kern w:val="0"/>
          <w:sz w:val="32"/>
          <w:szCs w:val="32"/>
          <w:u w:val="single"/>
          <w14:ligatures w14:val="none"/>
        </w:rPr>
        <w:t>汽轮机润滑油采购</w:t>
      </w:r>
      <w:r w:rsidR="00000000">
        <w:rPr>
          <w:rFonts w:ascii="Times New Roman" w:eastAsia="方正仿宋_GBK" w:hAnsi="Times New Roman" w:cs="Times New Roman"/>
          <w:color w:val="000000"/>
          <w:kern w:val="0"/>
          <w:sz w:val="32"/>
          <w:szCs w:val="32"/>
          <w14:ligatures w14:val="none"/>
        </w:rPr>
        <w:t>进行比价</w:t>
      </w:r>
      <w:r w:rsidR="00000000">
        <w:rPr>
          <w:rFonts w:ascii="Times New Roman" w:eastAsia="方正仿宋_GBK" w:hAnsi="Times New Roman" w:cs="Times New Roman" w:hint="eastAsia"/>
          <w:color w:val="000000"/>
          <w:kern w:val="0"/>
          <w:sz w:val="32"/>
          <w:szCs w:val="32"/>
          <w14:ligatures w14:val="none"/>
        </w:rPr>
        <w:t>招标</w:t>
      </w:r>
      <w:r w:rsidR="00000000">
        <w:rPr>
          <w:rFonts w:ascii="Times New Roman" w:eastAsia="方正仿宋_GBK" w:hAnsi="Times New Roman" w:cs="Times New Roman"/>
          <w:color w:val="000000"/>
          <w:kern w:val="0"/>
          <w:sz w:val="32"/>
          <w:szCs w:val="32"/>
          <w14:ligatures w14:val="none"/>
        </w:rPr>
        <w:t>，欢迎对此感兴趣并具有办理能力的专业单位前来报价。</w:t>
      </w:r>
    </w:p>
    <w:p w14:paraId="052539E4" w14:textId="581A0F2A" w:rsidR="0042254F" w:rsidRDefault="00000000">
      <w:pPr>
        <w:widowControl/>
        <w:spacing w:line="560" w:lineRule="exact"/>
        <w:ind w:firstLineChars="200" w:firstLine="640"/>
        <w:rPr>
          <w:rFonts w:ascii="Times New Roman" w:eastAsia="方正仿宋_GBK" w:hAnsi="Times New Roman" w:cs="Times New Roman"/>
          <w:kern w:val="0"/>
          <w:sz w:val="32"/>
          <w:szCs w:val="32"/>
          <w:highlight w:val="yellow"/>
          <w14:ligatures w14:val="none"/>
        </w:rPr>
      </w:pPr>
      <w:r>
        <w:rPr>
          <w:rFonts w:ascii="Times New Roman" w:eastAsia="方正仿宋_GBK" w:hAnsi="Times New Roman" w:cs="Times New Roman"/>
          <w:kern w:val="0"/>
          <w:sz w:val="32"/>
          <w:szCs w:val="32"/>
          <w14:ligatures w14:val="none"/>
        </w:rPr>
        <w:t>标书编号：</w:t>
      </w:r>
      <w:r w:rsidRPr="008D4C51">
        <w:rPr>
          <w:rFonts w:ascii="Times New Roman" w:eastAsia="方正仿宋_GBK" w:hAnsi="Times New Roman" w:cs="Times New Roman"/>
          <w:kern w:val="0"/>
          <w:sz w:val="32"/>
          <w:szCs w:val="32"/>
          <w14:ligatures w14:val="none"/>
        </w:rPr>
        <w:t>LSZB-2023-</w:t>
      </w:r>
      <w:r w:rsidR="008D4C51" w:rsidRPr="008D4C51">
        <w:rPr>
          <w:rFonts w:ascii="Times New Roman" w:eastAsia="方正仿宋_GBK" w:hAnsi="Times New Roman" w:cs="Times New Roman"/>
          <w:kern w:val="0"/>
          <w:sz w:val="32"/>
          <w:szCs w:val="32"/>
          <w14:ligatures w14:val="none"/>
        </w:rPr>
        <w:t>26</w:t>
      </w:r>
    </w:p>
    <w:p w14:paraId="002A8020" w14:textId="77777777" w:rsidR="0042254F" w:rsidRDefault="00000000">
      <w:pPr>
        <w:widowControl/>
        <w:spacing w:line="560" w:lineRule="exact"/>
        <w:ind w:firstLineChars="200" w:firstLine="640"/>
        <w:rPr>
          <w:rFonts w:ascii="Times New Roman" w:eastAsia="方正仿宋_GBK" w:hAnsi="Times New Roman" w:cs="Times New Roman"/>
          <w:kern w:val="0"/>
          <w:sz w:val="32"/>
          <w:szCs w:val="32"/>
          <w:u w:val="single"/>
          <w14:ligatures w14:val="none"/>
        </w:rPr>
      </w:pPr>
      <w:r>
        <w:rPr>
          <w:rFonts w:ascii="Times New Roman" w:eastAsia="方正仿宋_GBK" w:hAnsi="Times New Roman" w:cs="Times New Roman"/>
          <w:kern w:val="0"/>
          <w:sz w:val="32"/>
          <w:szCs w:val="32"/>
          <w14:ligatures w14:val="none"/>
        </w:rPr>
        <w:t>标的名称：</w:t>
      </w:r>
      <w:r>
        <w:rPr>
          <w:rFonts w:ascii="Times New Roman" w:eastAsia="方正仿宋_GBK" w:hAnsi="Times New Roman" w:cs="Times New Roman"/>
          <w:kern w:val="0"/>
          <w:sz w:val="32"/>
          <w:szCs w:val="32"/>
          <w:u w:val="single"/>
          <w14:ligatures w14:val="none"/>
        </w:rPr>
        <w:t>神仙桥产业园能源综合利用项目</w:t>
      </w:r>
    </w:p>
    <w:p w14:paraId="79820A1D" w14:textId="77777777" w:rsidR="0042254F" w:rsidRDefault="00000000">
      <w:pPr>
        <w:widowControl/>
        <w:spacing w:line="560" w:lineRule="exact"/>
        <w:ind w:firstLineChars="700" w:firstLine="2240"/>
        <w:rPr>
          <w:rFonts w:ascii="Times New Roman" w:eastAsia="方正仿宋_GBK" w:hAnsi="Times New Roman" w:cs="Times New Roman"/>
          <w:kern w:val="0"/>
          <w:sz w:val="32"/>
          <w:szCs w:val="32"/>
          <w:u w:val="single"/>
          <w14:ligatures w14:val="none"/>
        </w:rPr>
      </w:pPr>
      <w:r>
        <w:rPr>
          <w:rFonts w:ascii="Times New Roman" w:eastAsia="方正仿宋_GBK" w:hAnsi="Times New Roman" w:cs="Times New Roman" w:hint="eastAsia"/>
          <w:kern w:val="0"/>
          <w:sz w:val="32"/>
          <w:szCs w:val="32"/>
          <w:u w:val="single"/>
          <w14:ligatures w14:val="none"/>
        </w:rPr>
        <w:t>汽轮机润滑油采购</w:t>
      </w:r>
    </w:p>
    <w:p w14:paraId="0CCAE71C" w14:textId="77777777" w:rsidR="0042254F" w:rsidRDefault="00000000">
      <w:pPr>
        <w:widowControl/>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招标人</w:t>
      </w:r>
      <w:r>
        <w:rPr>
          <w:rFonts w:ascii="Times New Roman" w:eastAsia="方正仿宋_GBK" w:hAnsi="Times New Roman" w:cs="Times New Roman"/>
          <w:sz w:val="32"/>
          <w:szCs w:val="32"/>
        </w:rPr>
        <w:t>：泸州市泸燊新能源有限公司</w:t>
      </w:r>
    </w:p>
    <w:p w14:paraId="5F10E6AD" w14:textId="77777777" w:rsidR="0042254F" w:rsidRDefault="00000000">
      <w:pPr>
        <w:pStyle w:val="ac"/>
        <w:spacing w:before="0" w:after="0"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本次</w:t>
      </w:r>
      <w:r>
        <w:rPr>
          <w:rFonts w:ascii="Times New Roman" w:eastAsia="方正仿宋_GBK" w:hAnsi="Times New Roman" w:cs="Times New Roman" w:hint="eastAsia"/>
          <w:bCs/>
          <w:sz w:val="32"/>
          <w:szCs w:val="32"/>
        </w:rPr>
        <w:t>招标</w:t>
      </w:r>
      <w:r>
        <w:rPr>
          <w:rFonts w:ascii="Times New Roman" w:eastAsia="方正仿宋_GBK" w:hAnsi="Times New Roman" w:cs="Times New Roman"/>
          <w:bCs/>
          <w:sz w:val="32"/>
          <w:szCs w:val="32"/>
        </w:rPr>
        <w:t>公告由重庆天泰能源集团有限公司发布，中标通知书由</w:t>
      </w:r>
      <w:r>
        <w:rPr>
          <w:rFonts w:ascii="Times New Roman" w:eastAsia="方正仿宋_GBK" w:hAnsi="Times New Roman" w:cs="Times New Roman"/>
          <w:color w:val="000000"/>
          <w:sz w:val="32"/>
          <w:szCs w:val="32"/>
          <w14:ligatures w14:val="none"/>
        </w:rPr>
        <w:t>泸州市泸燊新能源有限公司</w:t>
      </w:r>
      <w:r>
        <w:rPr>
          <w:rFonts w:ascii="Times New Roman" w:eastAsia="方正仿宋_GBK" w:hAnsi="Times New Roman" w:cs="Times New Roman"/>
          <w:bCs/>
          <w:sz w:val="32"/>
          <w:szCs w:val="32"/>
        </w:rPr>
        <w:t>发出。</w:t>
      </w:r>
    </w:p>
    <w:p w14:paraId="266E5BF5" w14:textId="77777777" w:rsidR="0042254F" w:rsidRDefault="00000000">
      <w:pPr>
        <w:pStyle w:val="ac"/>
        <w:spacing w:before="0" w:after="0"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bCs/>
          <w:sz w:val="32"/>
          <w:szCs w:val="32"/>
        </w:rPr>
        <w:t>中标人中标后与</w:t>
      </w:r>
      <w:r>
        <w:rPr>
          <w:rFonts w:ascii="Times New Roman" w:eastAsia="方正仿宋_GBK" w:hAnsi="Times New Roman" w:cs="Times New Roman" w:hint="eastAsia"/>
          <w:bCs/>
          <w:sz w:val="32"/>
          <w:szCs w:val="32"/>
        </w:rPr>
        <w:t>招标</w:t>
      </w:r>
      <w:r>
        <w:rPr>
          <w:rFonts w:ascii="Times New Roman" w:eastAsia="方正仿宋_GBK" w:hAnsi="Times New Roman" w:cs="Times New Roman"/>
          <w:bCs/>
          <w:sz w:val="32"/>
          <w:szCs w:val="32"/>
        </w:rPr>
        <w:t>人签订合同。</w:t>
      </w:r>
    </w:p>
    <w:p w14:paraId="72CA8910" w14:textId="77777777" w:rsidR="0042254F" w:rsidRDefault="00000000">
      <w:pPr>
        <w:pStyle w:val="ac"/>
        <w:spacing w:before="0" w:after="0" w:line="560" w:lineRule="exact"/>
        <w:ind w:firstLineChars="200" w:firstLine="640"/>
        <w:rPr>
          <w:rFonts w:ascii="Times New Roman" w:eastAsia="方正黑体_GBK" w:hAnsi="Times New Roman" w:cs="Times New Roman"/>
          <w:color w:val="000000"/>
          <w:sz w:val="32"/>
          <w:szCs w:val="32"/>
        </w:rPr>
      </w:pPr>
      <w:r>
        <w:rPr>
          <w:rFonts w:ascii="Times New Roman" w:eastAsia="方正黑体_GBK" w:hAnsi="Times New Roman" w:cs="Times New Roman"/>
          <w:color w:val="000000"/>
          <w:sz w:val="32"/>
          <w:szCs w:val="32"/>
        </w:rPr>
        <w:t>一、比价</w:t>
      </w:r>
      <w:r>
        <w:rPr>
          <w:rFonts w:ascii="Times New Roman" w:eastAsia="方正黑体_GBK" w:hAnsi="Times New Roman" w:cs="Times New Roman" w:hint="eastAsia"/>
          <w:color w:val="000000"/>
          <w:sz w:val="32"/>
          <w:szCs w:val="32"/>
        </w:rPr>
        <w:t>招标</w:t>
      </w:r>
      <w:r>
        <w:rPr>
          <w:rFonts w:ascii="Times New Roman" w:eastAsia="方正黑体_GBK" w:hAnsi="Times New Roman" w:cs="Times New Roman"/>
          <w:color w:val="000000"/>
          <w:sz w:val="32"/>
          <w:szCs w:val="32"/>
        </w:rPr>
        <w:t>文件发放</w:t>
      </w:r>
    </w:p>
    <w:p w14:paraId="5EF91A74" w14:textId="77777777" w:rsidR="0042254F" w:rsidRDefault="00000000">
      <w:pPr>
        <w:widowControl/>
        <w:adjustRightInd w:val="0"/>
        <w:snapToGrid w:val="0"/>
        <w:spacing w:line="560" w:lineRule="exact"/>
        <w:ind w:firstLineChars="200" w:firstLine="640"/>
        <w:rPr>
          <w:rFonts w:ascii="Times New Roman" w:eastAsia="方正仿宋_GBK" w:hAnsi="Times New Roman" w:cs="Times New Roman"/>
          <w:color w:val="000000"/>
          <w:sz w:val="32"/>
          <w:szCs w:val="32"/>
          <w:lang w:bidi="ar"/>
        </w:rPr>
      </w:pPr>
      <w:r>
        <w:rPr>
          <w:rFonts w:ascii="Times New Roman" w:eastAsia="方正仿宋_GBK" w:hAnsi="Times New Roman" w:cs="Times New Roman"/>
          <w:color w:val="000000"/>
          <w:sz w:val="32"/>
          <w:szCs w:val="32"/>
          <w:lang w:bidi="ar"/>
        </w:rPr>
        <w:t>1.</w:t>
      </w:r>
      <w:r>
        <w:rPr>
          <w:rFonts w:ascii="Times New Roman" w:eastAsia="方正仿宋_GBK" w:hAnsi="Times New Roman" w:cs="Times New Roman"/>
          <w:color w:val="000000"/>
          <w:sz w:val="32"/>
          <w:szCs w:val="32"/>
          <w:lang w:bidi="ar"/>
        </w:rPr>
        <w:t>请自行在重庆天泰能源集团有限公司主页下载比价</w:t>
      </w:r>
      <w:r>
        <w:rPr>
          <w:rFonts w:ascii="Times New Roman" w:eastAsia="方正仿宋_GBK" w:hAnsi="Times New Roman" w:cs="Times New Roman" w:hint="eastAsia"/>
          <w:color w:val="000000"/>
          <w:sz w:val="32"/>
          <w:szCs w:val="32"/>
          <w:lang w:bidi="ar"/>
        </w:rPr>
        <w:t>招标</w:t>
      </w:r>
      <w:r>
        <w:rPr>
          <w:rFonts w:ascii="Times New Roman" w:eastAsia="方正仿宋_GBK" w:hAnsi="Times New Roman" w:cs="Times New Roman"/>
          <w:color w:val="000000"/>
          <w:sz w:val="32"/>
          <w:szCs w:val="32"/>
          <w:lang w:bidi="ar"/>
        </w:rPr>
        <w:t>文件和技术标准文件。</w:t>
      </w:r>
      <w:r>
        <w:rPr>
          <w:rFonts w:ascii="Times New Roman" w:eastAsia="方正仿宋_GBK" w:hAnsi="Times New Roman" w:cs="Times New Roman"/>
          <w:color w:val="000000"/>
          <w:sz w:val="32"/>
          <w:szCs w:val="32"/>
          <w:lang w:bidi="ar"/>
        </w:rPr>
        <w:t xml:space="preserve"> </w:t>
      </w:r>
    </w:p>
    <w:p w14:paraId="1578C6DC" w14:textId="77777777" w:rsidR="0042254F" w:rsidRDefault="00000000">
      <w:pPr>
        <w:widowControl/>
        <w:spacing w:line="560" w:lineRule="exact"/>
        <w:ind w:firstLineChars="200" w:firstLine="640"/>
        <w:rPr>
          <w:rFonts w:ascii="Times New Roman" w:eastAsia="方正仿宋_GBK" w:hAnsi="Times New Roman" w:cs="Times New Roman"/>
          <w:color w:val="000000"/>
          <w:sz w:val="32"/>
          <w:szCs w:val="32"/>
          <w:lang w:bidi="ar"/>
        </w:rPr>
      </w:pPr>
      <w:r>
        <w:rPr>
          <w:rFonts w:ascii="Times New Roman" w:eastAsia="方正仿宋_GBK" w:hAnsi="Times New Roman" w:cs="Times New Roman"/>
          <w:color w:val="000000"/>
          <w:sz w:val="32"/>
          <w:szCs w:val="32"/>
          <w:lang w:bidi="ar"/>
        </w:rPr>
        <w:t>2.</w:t>
      </w:r>
      <w:r>
        <w:rPr>
          <w:rFonts w:ascii="Times New Roman" w:eastAsia="方正仿宋_GBK" w:hAnsi="Times New Roman" w:cs="Times New Roman"/>
          <w:color w:val="000000"/>
          <w:sz w:val="32"/>
          <w:szCs w:val="32"/>
          <w:lang w:bidi="ar"/>
        </w:rPr>
        <w:t>重庆天泰能源集团有限（</w:t>
      </w:r>
      <w:r>
        <w:rPr>
          <w:rFonts w:ascii="Times New Roman" w:eastAsia="方正仿宋_GBK" w:hAnsi="Times New Roman" w:cs="Times New Roman"/>
          <w:color w:val="000000"/>
          <w:sz w:val="32"/>
          <w:szCs w:val="32"/>
          <w:lang w:bidi="ar"/>
        </w:rPr>
        <w:t>http://www.tiantaienergy.com/</w:t>
      </w:r>
      <w:r>
        <w:rPr>
          <w:rFonts w:ascii="Times New Roman" w:eastAsia="方正仿宋_GBK" w:hAnsi="Times New Roman" w:cs="Times New Roman"/>
          <w:color w:val="000000"/>
          <w:sz w:val="32"/>
          <w:szCs w:val="32"/>
          <w:lang w:bidi="ar"/>
        </w:rPr>
        <w:t>）</w:t>
      </w:r>
      <w:r>
        <w:rPr>
          <w:rFonts w:ascii="Times New Roman" w:eastAsia="方正仿宋_GBK" w:hAnsi="Times New Roman" w:cs="Times New Roman"/>
          <w:color w:val="000000"/>
          <w:sz w:val="32"/>
          <w:szCs w:val="32"/>
          <w:lang w:bidi="ar"/>
        </w:rPr>
        <w:t>→</w:t>
      </w:r>
      <w:r>
        <w:rPr>
          <w:rFonts w:ascii="Times New Roman" w:eastAsia="方正仿宋_GBK" w:hAnsi="Times New Roman" w:cs="Times New Roman"/>
          <w:color w:val="000000"/>
          <w:sz w:val="32"/>
          <w:szCs w:val="32"/>
          <w:lang w:bidi="ar"/>
        </w:rPr>
        <w:t>招标信息</w:t>
      </w:r>
      <w:r>
        <w:rPr>
          <w:rFonts w:ascii="Times New Roman" w:eastAsia="方正仿宋_GBK" w:hAnsi="Times New Roman" w:cs="Times New Roman"/>
          <w:color w:val="000000"/>
          <w:sz w:val="32"/>
          <w:szCs w:val="32"/>
          <w:lang w:bidi="ar"/>
        </w:rPr>
        <w:t>(</w:t>
      </w:r>
      <w:r>
        <w:rPr>
          <w:rFonts w:ascii="Times New Roman" w:eastAsia="方正仿宋_GBK" w:hAnsi="Times New Roman" w:cs="Times New Roman"/>
          <w:color w:val="000000"/>
          <w:sz w:val="32"/>
          <w:szCs w:val="32"/>
          <w:lang w:bidi="ar"/>
        </w:rPr>
        <w:t>主页右上角</w:t>
      </w:r>
      <w:r>
        <w:rPr>
          <w:rFonts w:ascii="Times New Roman" w:eastAsia="方正仿宋_GBK" w:hAnsi="Times New Roman" w:cs="Times New Roman"/>
          <w:color w:val="000000"/>
          <w:sz w:val="32"/>
          <w:szCs w:val="32"/>
          <w:lang w:bidi="ar"/>
        </w:rPr>
        <w:t>)→</w:t>
      </w:r>
      <w:r>
        <w:rPr>
          <w:rFonts w:ascii="Times New Roman" w:eastAsia="方正仿宋_GBK" w:hAnsi="Times New Roman" w:cs="Times New Roman"/>
          <w:kern w:val="0"/>
          <w:sz w:val="32"/>
          <w:szCs w:val="32"/>
          <w:u w:val="single"/>
          <w14:ligatures w14:val="none"/>
        </w:rPr>
        <w:t>神仙桥产业园能源综合利用项目</w:t>
      </w:r>
      <w:r>
        <w:rPr>
          <w:rFonts w:ascii="Times New Roman" w:eastAsia="方正仿宋_GBK" w:hAnsi="Times New Roman" w:cs="Times New Roman" w:hint="eastAsia"/>
          <w:kern w:val="0"/>
          <w:sz w:val="32"/>
          <w:szCs w:val="32"/>
          <w:u w:val="single"/>
          <w14:ligatures w14:val="none"/>
        </w:rPr>
        <w:t>汽轮机润滑油采购</w:t>
      </w:r>
      <w:r>
        <w:rPr>
          <w:rFonts w:ascii="Times New Roman" w:eastAsia="方正仿宋_GBK" w:hAnsi="Times New Roman" w:cs="Times New Roman"/>
          <w:color w:val="000000"/>
          <w:sz w:val="32"/>
          <w:szCs w:val="32"/>
          <w:lang w:bidi="ar"/>
        </w:rPr>
        <w:t>→</w:t>
      </w:r>
      <w:r>
        <w:rPr>
          <w:rFonts w:ascii="Times New Roman" w:eastAsia="方正仿宋_GBK" w:hAnsi="Times New Roman" w:cs="Times New Roman"/>
          <w:color w:val="000000"/>
          <w:sz w:val="32"/>
          <w:szCs w:val="32"/>
          <w:lang w:bidi="ar"/>
        </w:rPr>
        <w:t>点击浏览该文（鼠标左键点击一下）</w:t>
      </w:r>
      <w:r>
        <w:rPr>
          <w:rFonts w:ascii="Times New Roman" w:eastAsia="方正仿宋_GBK" w:hAnsi="Times New Roman" w:cs="Times New Roman"/>
          <w:color w:val="000000"/>
          <w:sz w:val="32"/>
          <w:szCs w:val="32"/>
          <w:lang w:bidi="ar"/>
        </w:rPr>
        <w:t>→</w:t>
      </w:r>
      <w:r>
        <w:rPr>
          <w:rFonts w:ascii="Times New Roman" w:eastAsia="方正仿宋_GBK" w:hAnsi="Times New Roman" w:cs="Times New Roman"/>
          <w:color w:val="000000"/>
          <w:sz w:val="32"/>
          <w:szCs w:val="32"/>
          <w:lang w:bidi="ar"/>
        </w:rPr>
        <w:t>下载。</w:t>
      </w:r>
    </w:p>
    <w:p w14:paraId="55719CEB" w14:textId="77777777" w:rsidR="0042254F" w:rsidRDefault="00000000">
      <w:pPr>
        <w:pStyle w:val="ac"/>
        <w:spacing w:before="0" w:after="0" w:line="560" w:lineRule="exact"/>
        <w:ind w:firstLineChars="200" w:firstLine="640"/>
        <w:rPr>
          <w:rFonts w:ascii="Times New Roman" w:eastAsia="方正仿宋_GBK" w:hAnsi="Times New Roman" w:cs="Times New Roman"/>
          <w:color w:val="000000"/>
          <w:sz w:val="32"/>
          <w:szCs w:val="32"/>
        </w:rPr>
      </w:pPr>
      <w:r>
        <w:rPr>
          <w:rFonts w:ascii="Times New Roman" w:eastAsia="方正黑体_GBK" w:hAnsi="Times New Roman" w:cs="Times New Roman"/>
          <w:color w:val="000000"/>
          <w:sz w:val="32"/>
          <w:szCs w:val="32"/>
        </w:rPr>
        <w:t>二、对报价人的资质要求</w:t>
      </w:r>
    </w:p>
    <w:p w14:paraId="029DC9A7" w14:textId="77777777" w:rsidR="0042254F" w:rsidRDefault="00000000">
      <w:pPr>
        <w:pStyle w:val="af"/>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投标人必须是在中华人民共和国境内注册的，具有独立承担民事责任能力法人地位的企业，并提供营业执照（三证合一），经营范围包括不限于</w:t>
      </w:r>
      <w:r>
        <w:rPr>
          <w:rFonts w:ascii="Times New Roman" w:eastAsia="方正仿宋_GBK" w:hAnsi="Times New Roman" w:cs="Times New Roman" w:hint="eastAsia"/>
          <w:color w:val="000000"/>
          <w:sz w:val="32"/>
          <w:szCs w:val="32"/>
        </w:rPr>
        <w:t>润滑类</w:t>
      </w:r>
      <w:r>
        <w:rPr>
          <w:rFonts w:ascii="Times New Roman" w:eastAsia="方正仿宋_GBK" w:hAnsi="Times New Roman" w:cs="Times New Roman"/>
          <w:color w:val="000000"/>
          <w:sz w:val="32"/>
          <w:szCs w:val="32"/>
        </w:rPr>
        <w:t>油脂生产及销售；</w:t>
      </w:r>
    </w:p>
    <w:p w14:paraId="7A4DBCD1" w14:textId="77777777" w:rsidR="0042254F" w:rsidRDefault="00000000">
      <w:pPr>
        <w:pStyle w:val="af"/>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lastRenderedPageBreak/>
        <w:t>2.</w:t>
      </w:r>
      <w:r>
        <w:rPr>
          <w:rFonts w:ascii="Times New Roman" w:eastAsia="方正仿宋_GBK" w:hAnsi="Times New Roman" w:cs="Times New Roman"/>
          <w:color w:val="000000"/>
          <w:sz w:val="32"/>
          <w:szCs w:val="32"/>
        </w:rPr>
        <w:t>投标人自</w:t>
      </w:r>
      <w:r>
        <w:rPr>
          <w:rFonts w:ascii="Times New Roman" w:eastAsia="方正仿宋_GBK" w:hAnsi="Times New Roman" w:cs="Times New Roman"/>
          <w:color w:val="000000"/>
          <w:sz w:val="32"/>
          <w:szCs w:val="32"/>
        </w:rPr>
        <w:t>2018</w:t>
      </w:r>
      <w:r>
        <w:rPr>
          <w:rFonts w:ascii="Times New Roman" w:eastAsia="方正仿宋_GBK" w:hAnsi="Times New Roman" w:cs="Times New Roman"/>
          <w:color w:val="000000"/>
          <w:sz w:val="32"/>
          <w:szCs w:val="32"/>
        </w:rPr>
        <w:t>年</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月</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日至报价截止日（以合同签订时间为准）年销售量不低于</w:t>
      </w:r>
      <w:r>
        <w:rPr>
          <w:rFonts w:ascii="Times New Roman" w:eastAsia="方正仿宋_GBK" w:hAnsi="Times New Roman" w:cs="Times New Roman" w:hint="eastAsia"/>
          <w:color w:val="000000"/>
          <w:sz w:val="32"/>
          <w:szCs w:val="32"/>
        </w:rPr>
        <w:t>100</w:t>
      </w:r>
      <w:r>
        <w:rPr>
          <w:rFonts w:ascii="Times New Roman" w:eastAsia="方正仿宋_GBK" w:hAnsi="Times New Roman" w:cs="Times New Roman" w:hint="eastAsia"/>
          <w:color w:val="000000"/>
          <w:sz w:val="32"/>
          <w:szCs w:val="32"/>
        </w:rPr>
        <w:t>吨，并提供业绩证明。</w:t>
      </w:r>
    </w:p>
    <w:p w14:paraId="1351A421" w14:textId="77777777" w:rsidR="0042254F" w:rsidRDefault="00000000">
      <w:pPr>
        <w:pStyle w:val="af"/>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3.</w:t>
      </w:r>
      <w:r>
        <w:rPr>
          <w:rFonts w:ascii="Times New Roman" w:eastAsia="方正仿宋_GBK" w:hAnsi="Times New Roman" w:cs="Times New Roman"/>
          <w:color w:val="000000"/>
          <w:sz w:val="32"/>
          <w:szCs w:val="32"/>
        </w:rPr>
        <w:t>投标人具有本次招标产品的供应能力，能满足合同规定的运输、装卸、验收、检验、及售后服务等要求，具有履行合同所必需的供应货物及服务提供能力；</w:t>
      </w:r>
    </w:p>
    <w:p w14:paraId="3E123651" w14:textId="77777777" w:rsidR="0042254F" w:rsidRDefault="00000000">
      <w:pPr>
        <w:pStyle w:val="af"/>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4.</w:t>
      </w:r>
      <w:r>
        <w:rPr>
          <w:rFonts w:ascii="Times New Roman" w:eastAsia="方正仿宋_GBK" w:hAnsi="Times New Roman" w:cs="Times New Roman"/>
          <w:color w:val="000000"/>
          <w:sz w:val="32"/>
          <w:szCs w:val="32"/>
        </w:rPr>
        <w:t>投标人须提供产品检定合格证书；</w:t>
      </w:r>
    </w:p>
    <w:p w14:paraId="5BBAA155" w14:textId="77777777" w:rsidR="0042254F" w:rsidRDefault="00000000">
      <w:pPr>
        <w:pStyle w:val="af"/>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5.</w:t>
      </w:r>
      <w:r>
        <w:rPr>
          <w:rFonts w:ascii="Times New Roman" w:eastAsia="方正仿宋_GBK" w:hAnsi="Times New Roman" w:cs="Times New Roman"/>
          <w:color w:val="000000"/>
          <w:sz w:val="32"/>
          <w:szCs w:val="32"/>
        </w:rPr>
        <w:t>投标人如不是生产商，须提供品牌授权</w:t>
      </w:r>
      <w:r>
        <w:rPr>
          <w:rFonts w:ascii="Times New Roman" w:eastAsia="方正仿宋_GBK" w:hAnsi="Times New Roman" w:cs="Times New Roman" w:hint="eastAsia"/>
          <w:color w:val="000000"/>
          <w:sz w:val="32"/>
          <w:szCs w:val="32"/>
        </w:rPr>
        <w:t>（加盖授权单位鲜章）</w:t>
      </w:r>
      <w:r>
        <w:rPr>
          <w:rFonts w:ascii="Times New Roman" w:eastAsia="方正仿宋_GBK" w:hAnsi="Times New Roman" w:cs="Times New Roman"/>
          <w:color w:val="000000"/>
          <w:sz w:val="32"/>
          <w:szCs w:val="32"/>
        </w:rPr>
        <w:t>；</w:t>
      </w:r>
    </w:p>
    <w:p w14:paraId="21CC26E7" w14:textId="77777777" w:rsidR="0042254F" w:rsidRDefault="00000000">
      <w:pPr>
        <w:pStyle w:val="af"/>
        <w:ind w:firstLineChars="200" w:firstLine="640"/>
        <w:rPr>
          <w:rFonts w:ascii="Times New Roman" w:eastAsia="方正仿宋_GBK" w:hAnsi="Times New Roman" w:cs="Times New Roman"/>
          <w:color w:val="000000"/>
          <w:sz w:val="32"/>
          <w:szCs w:val="32"/>
        </w:rPr>
      </w:pPr>
      <w:r>
        <w:rPr>
          <w:rFonts w:ascii="Times New Roman" w:eastAsia="方正仿宋_GBK" w:hAnsi="Times New Roman" w:cs="Times New Roman" w:hint="eastAsia"/>
          <w:color w:val="000000"/>
          <w:sz w:val="32"/>
          <w:szCs w:val="32"/>
        </w:rPr>
        <w:t>6.</w:t>
      </w:r>
      <w:r>
        <w:rPr>
          <w:rFonts w:ascii="Times New Roman" w:eastAsia="方正仿宋_GBK" w:hAnsi="Times New Roman" w:cs="Times New Roman"/>
          <w:color w:val="000000"/>
          <w:sz w:val="32"/>
          <w:szCs w:val="32"/>
        </w:rPr>
        <w:t>本次招标不接受联合体参与。</w:t>
      </w:r>
    </w:p>
    <w:p w14:paraId="2FFD2A69" w14:textId="77777777" w:rsidR="0042254F" w:rsidRDefault="0042254F">
      <w:pPr>
        <w:pStyle w:val="af"/>
        <w:rPr>
          <w:rFonts w:ascii="Times New Roman" w:eastAsia="方正仿宋_GBK" w:hAnsi="Times New Roman" w:cs="Times New Roman"/>
          <w:color w:val="000000"/>
          <w:sz w:val="32"/>
          <w:szCs w:val="32"/>
        </w:rPr>
      </w:pPr>
    </w:p>
    <w:p w14:paraId="1E50C45B" w14:textId="77777777" w:rsidR="0042254F" w:rsidRDefault="0042254F">
      <w:pPr>
        <w:pStyle w:val="af"/>
        <w:rPr>
          <w:rFonts w:ascii="Times New Roman" w:eastAsia="方正仿宋_GBK" w:hAnsi="Times New Roman" w:cs="Times New Roman"/>
          <w:color w:val="000000"/>
          <w:sz w:val="32"/>
          <w:szCs w:val="32"/>
        </w:rPr>
      </w:pPr>
    </w:p>
    <w:p w14:paraId="1B89921B" w14:textId="77777777" w:rsidR="0042254F" w:rsidRDefault="0042254F">
      <w:pPr>
        <w:pStyle w:val="af"/>
        <w:rPr>
          <w:rFonts w:ascii="Times New Roman" w:eastAsia="方正仿宋_GBK" w:hAnsi="Times New Roman" w:cs="Times New Roman"/>
          <w:color w:val="000000"/>
          <w:sz w:val="32"/>
          <w:szCs w:val="32"/>
        </w:rPr>
      </w:pPr>
    </w:p>
    <w:p w14:paraId="07B6CE62" w14:textId="77777777" w:rsidR="0042254F" w:rsidRDefault="00000000">
      <w:pPr>
        <w:spacing w:line="560" w:lineRule="exact"/>
        <w:jc w:val="center"/>
        <w:rPr>
          <w:rFonts w:ascii="Times New Roman" w:eastAsia="方正仿宋_GBK" w:hAnsi="Times New Roman" w:cs="Times New Roman"/>
          <w:color w:val="000000"/>
          <w:sz w:val="32"/>
          <w:szCs w:val="32"/>
        </w:rPr>
      </w:pPr>
      <w:r>
        <w:rPr>
          <w:rFonts w:ascii="Times New Roman" w:eastAsia="方正仿宋_GBK" w:hAnsi="Times New Roman" w:cs="Times New Roman" w:hint="eastAsia"/>
          <w:color w:val="000000"/>
          <w:sz w:val="32"/>
          <w:szCs w:val="32"/>
        </w:rPr>
        <w:t xml:space="preserve">                           </w:t>
      </w:r>
      <w:r>
        <w:rPr>
          <w:rFonts w:ascii="Times New Roman" w:eastAsia="方正仿宋_GBK" w:hAnsi="Times New Roman" w:cs="Times New Roman"/>
          <w:color w:val="000000"/>
          <w:sz w:val="32"/>
          <w:szCs w:val="32"/>
        </w:rPr>
        <w:t>泸州市泸燊新能源有限公司</w:t>
      </w:r>
    </w:p>
    <w:p w14:paraId="0B183E67" w14:textId="1327FA61" w:rsidR="0042254F" w:rsidRDefault="00000000">
      <w:pPr>
        <w:spacing w:line="560" w:lineRule="exact"/>
        <w:jc w:val="center"/>
        <w:rPr>
          <w:rFonts w:ascii="Times New Roman" w:eastAsia="方正仿宋_GBK" w:hAnsi="Times New Roman" w:cs="Times New Roman"/>
          <w:color w:val="000000"/>
          <w:sz w:val="32"/>
          <w:szCs w:val="32"/>
        </w:rPr>
      </w:pPr>
      <w:r>
        <w:rPr>
          <w:rFonts w:ascii="Times New Roman" w:eastAsia="方正仿宋_GBK" w:hAnsi="Times New Roman" w:cs="Times New Roman" w:hint="eastAsia"/>
          <w:color w:val="000000"/>
          <w:sz w:val="32"/>
          <w:szCs w:val="32"/>
        </w:rPr>
        <w:t xml:space="preserve">                                </w:t>
      </w:r>
      <w:r>
        <w:rPr>
          <w:rFonts w:ascii="Times New Roman" w:eastAsia="方正仿宋_GBK" w:hAnsi="Times New Roman" w:cs="Times New Roman"/>
          <w:color w:val="000000"/>
          <w:sz w:val="32"/>
          <w:szCs w:val="32"/>
        </w:rPr>
        <w:t>2023</w:t>
      </w:r>
      <w:r>
        <w:rPr>
          <w:rFonts w:ascii="Times New Roman" w:eastAsia="方正仿宋_GBK" w:hAnsi="Times New Roman" w:cs="Times New Roman"/>
          <w:color w:val="000000"/>
          <w:sz w:val="32"/>
          <w:szCs w:val="32"/>
        </w:rPr>
        <w:t>年</w:t>
      </w:r>
      <w:r>
        <w:rPr>
          <w:rFonts w:ascii="Times New Roman" w:eastAsia="方正仿宋_GBK" w:hAnsi="Times New Roman" w:cs="Times New Roman" w:hint="eastAsia"/>
          <w:color w:val="000000"/>
          <w:sz w:val="32"/>
          <w:szCs w:val="32"/>
        </w:rPr>
        <w:t>9</w:t>
      </w:r>
      <w:r>
        <w:rPr>
          <w:rFonts w:ascii="Times New Roman" w:eastAsia="方正仿宋_GBK" w:hAnsi="Times New Roman" w:cs="Times New Roman"/>
          <w:color w:val="000000"/>
          <w:sz w:val="32"/>
          <w:szCs w:val="32"/>
        </w:rPr>
        <w:t>月</w:t>
      </w:r>
      <w:r w:rsidR="008D4C51">
        <w:rPr>
          <w:rFonts w:ascii="Times New Roman" w:eastAsia="方正仿宋_GBK" w:hAnsi="Times New Roman" w:cs="Times New Roman"/>
          <w:color w:val="000000"/>
          <w:sz w:val="32"/>
          <w:szCs w:val="32"/>
        </w:rPr>
        <w:t>26</w:t>
      </w:r>
      <w:r>
        <w:rPr>
          <w:rFonts w:ascii="Times New Roman" w:eastAsia="方正仿宋_GBK" w:hAnsi="Times New Roman" w:cs="Times New Roman"/>
          <w:color w:val="000000"/>
          <w:sz w:val="32"/>
          <w:szCs w:val="32"/>
        </w:rPr>
        <w:t>日</w:t>
      </w:r>
    </w:p>
    <w:p w14:paraId="3C1E9CC2" w14:textId="77777777" w:rsidR="0042254F" w:rsidRDefault="0042254F">
      <w:pPr>
        <w:widowControl/>
        <w:spacing w:line="360" w:lineRule="auto"/>
        <w:ind w:firstLineChars="200" w:firstLine="640"/>
        <w:rPr>
          <w:rFonts w:ascii="Times New Roman" w:eastAsia="方正仿宋_GBK" w:hAnsi="Times New Roman" w:cs="Times New Roman"/>
          <w:kern w:val="0"/>
          <w:sz w:val="32"/>
          <w:szCs w:val="32"/>
          <w14:ligatures w14:val="none"/>
        </w:rPr>
      </w:pPr>
    </w:p>
    <w:p w14:paraId="7D707FD0" w14:textId="77777777" w:rsidR="0042254F" w:rsidRDefault="0042254F">
      <w:pPr>
        <w:widowControl/>
        <w:spacing w:line="360" w:lineRule="auto"/>
        <w:ind w:firstLineChars="200" w:firstLine="640"/>
        <w:rPr>
          <w:rFonts w:ascii="Times New Roman" w:eastAsia="方正仿宋_GBK" w:hAnsi="Times New Roman" w:cs="Times New Roman"/>
          <w:kern w:val="0"/>
          <w:sz w:val="32"/>
          <w:szCs w:val="32"/>
          <w14:ligatures w14:val="none"/>
        </w:rPr>
      </w:pPr>
    </w:p>
    <w:p w14:paraId="5FE43763" w14:textId="77777777" w:rsidR="0042254F" w:rsidRDefault="0042254F">
      <w:pPr>
        <w:pStyle w:val="af"/>
        <w:rPr>
          <w:rFonts w:ascii="Times New Roman" w:hAnsi="Times New Roman" w:cs="Times New Roman"/>
        </w:rPr>
      </w:pPr>
    </w:p>
    <w:p w14:paraId="512DAF4D" w14:textId="77777777" w:rsidR="0042254F" w:rsidRDefault="0042254F">
      <w:pPr>
        <w:pStyle w:val="af"/>
        <w:rPr>
          <w:rFonts w:ascii="Times New Roman" w:hAnsi="Times New Roman" w:cs="Times New Roman"/>
        </w:rPr>
      </w:pPr>
    </w:p>
    <w:p w14:paraId="60AAEABF"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17FC900F"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4F2F4DCA"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64C81D04"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6C0E0C1A" w14:textId="77777777"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t>第一部分</w:t>
      </w:r>
      <w:r>
        <w:rPr>
          <w:rFonts w:ascii="Times New Roman" w:eastAsia="方正小标宋_GBK" w:hAnsi="Times New Roman" w:cs="Times New Roman"/>
          <w:color w:val="000000"/>
          <w:sz w:val="44"/>
          <w:szCs w:val="44"/>
          <w14:ligatures w14:val="none"/>
        </w:rPr>
        <w:t xml:space="preserve">  </w:t>
      </w:r>
      <w:r>
        <w:rPr>
          <w:rFonts w:ascii="Times New Roman" w:eastAsia="方正小标宋_GBK" w:hAnsi="Times New Roman" w:cs="Times New Roman"/>
          <w:color w:val="000000"/>
          <w:sz w:val="44"/>
          <w:szCs w:val="44"/>
          <w14:ligatures w14:val="none"/>
        </w:rPr>
        <w:t>项目概况</w:t>
      </w:r>
    </w:p>
    <w:p w14:paraId="71F31FA1" w14:textId="77777777" w:rsidR="0042254F" w:rsidRDefault="0042254F">
      <w:pPr>
        <w:spacing w:line="360" w:lineRule="auto"/>
        <w:ind w:firstLineChars="200" w:firstLine="640"/>
        <w:rPr>
          <w:rFonts w:ascii="Times New Roman" w:eastAsia="方正仿宋_GBK" w:hAnsi="Times New Roman" w:cs="Times New Roman"/>
          <w:color w:val="000000"/>
          <w:sz w:val="32"/>
          <w:szCs w:val="32"/>
          <w14:ligatures w14:val="none"/>
        </w:rPr>
      </w:pPr>
    </w:p>
    <w:p w14:paraId="171149C5" w14:textId="77777777" w:rsidR="0042254F" w:rsidRDefault="00000000">
      <w:pPr>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泸州市泸燊新能源有限公司神仙桥产业园能源综合利用项目，厂区占地面积约</w:t>
      </w:r>
      <w:r>
        <w:rPr>
          <w:rFonts w:ascii="Times New Roman" w:eastAsia="方正仿宋_GBK" w:hAnsi="Times New Roman" w:cs="Times New Roman"/>
          <w:color w:val="000000"/>
          <w:sz w:val="32"/>
          <w:szCs w:val="32"/>
          <w14:ligatures w14:val="none"/>
        </w:rPr>
        <w:t>35</w:t>
      </w:r>
      <w:r>
        <w:rPr>
          <w:rFonts w:ascii="Times New Roman" w:eastAsia="方正仿宋_GBK" w:hAnsi="Times New Roman" w:cs="Times New Roman"/>
          <w:color w:val="000000"/>
          <w:sz w:val="32"/>
          <w:szCs w:val="32"/>
          <w14:ligatures w14:val="none"/>
        </w:rPr>
        <w:t>亩，位于四川省泸县经开区神仙桥产业园区，规划建设</w:t>
      </w:r>
      <w:r>
        <w:rPr>
          <w:rFonts w:ascii="Times New Roman" w:eastAsia="方正仿宋_GBK" w:hAnsi="Times New Roman" w:cs="Times New Roman"/>
          <w:color w:val="000000"/>
          <w:sz w:val="32"/>
          <w:szCs w:val="32"/>
          <w14:ligatures w14:val="none"/>
        </w:rPr>
        <w:t>2×45t/h</w:t>
      </w:r>
      <w:r>
        <w:rPr>
          <w:rFonts w:ascii="Times New Roman" w:eastAsia="方正仿宋_GBK" w:hAnsi="Times New Roman" w:cs="Times New Roman"/>
          <w:color w:val="000000"/>
          <w:sz w:val="32"/>
          <w:szCs w:val="32"/>
          <w14:ligatures w14:val="none"/>
        </w:rPr>
        <w:t>燃气蒸气锅炉</w:t>
      </w:r>
      <w:r>
        <w:rPr>
          <w:rFonts w:ascii="Times New Roman" w:eastAsia="方正仿宋_GBK" w:hAnsi="Times New Roman" w:cs="Times New Roman"/>
          <w:color w:val="000000"/>
          <w:sz w:val="32"/>
          <w:szCs w:val="32"/>
          <w14:ligatures w14:val="none"/>
        </w:rPr>
        <w:t>+2×B4MW</w:t>
      </w:r>
      <w:r>
        <w:rPr>
          <w:rFonts w:ascii="Times New Roman" w:eastAsia="方正仿宋_GBK" w:hAnsi="Times New Roman" w:cs="Times New Roman"/>
          <w:color w:val="000000"/>
          <w:sz w:val="32"/>
          <w:szCs w:val="32"/>
          <w14:ligatures w14:val="none"/>
        </w:rPr>
        <w:t>背压汽轮发电机组。本期建设一台</w:t>
      </w:r>
      <w:r>
        <w:rPr>
          <w:rFonts w:ascii="Times New Roman" w:eastAsia="方正仿宋_GBK" w:hAnsi="Times New Roman" w:cs="Times New Roman"/>
          <w:color w:val="000000"/>
          <w:sz w:val="32"/>
          <w:szCs w:val="32"/>
          <w14:ligatures w14:val="none"/>
        </w:rPr>
        <w:t>45t/h</w:t>
      </w:r>
      <w:r>
        <w:rPr>
          <w:rFonts w:ascii="Times New Roman" w:eastAsia="方正仿宋_GBK" w:hAnsi="Times New Roman" w:cs="Times New Roman"/>
          <w:color w:val="000000"/>
          <w:sz w:val="32"/>
          <w:szCs w:val="32"/>
          <w14:ligatures w14:val="none"/>
        </w:rPr>
        <w:t>燃气蒸汽锅炉、一台</w:t>
      </w:r>
      <w:r>
        <w:rPr>
          <w:rFonts w:ascii="Times New Roman" w:eastAsia="方正仿宋_GBK" w:hAnsi="Times New Roman" w:cs="Times New Roman"/>
          <w:color w:val="000000"/>
          <w:sz w:val="32"/>
          <w:szCs w:val="32"/>
          <w14:ligatures w14:val="none"/>
        </w:rPr>
        <w:t>B4MW</w:t>
      </w:r>
      <w:r>
        <w:rPr>
          <w:rFonts w:ascii="Times New Roman" w:eastAsia="方正仿宋_GBK" w:hAnsi="Times New Roman" w:cs="Times New Roman"/>
          <w:color w:val="000000"/>
          <w:sz w:val="32"/>
          <w:szCs w:val="32"/>
          <w14:ligatures w14:val="none"/>
        </w:rPr>
        <w:t>背压汽轮发电机组，并配套建设供水、供电、供热等设施。项目已由泸县发展和改革局核准，核准文件为《泸县发展和改革局关于泸县经开区神仙桥产业园能源综合利用项目核准的批复》（泸县发改行审</w:t>
      </w:r>
      <w:r>
        <w:rPr>
          <w:rFonts w:ascii="Times New Roman" w:eastAsia="微软雅黑"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2022</w:t>
      </w:r>
      <w:r>
        <w:rPr>
          <w:rFonts w:ascii="Times New Roman" w:eastAsia="微软雅黑"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21</w:t>
      </w:r>
      <w:r>
        <w:rPr>
          <w:rFonts w:ascii="Times New Roman" w:eastAsia="方正仿宋_GBK" w:hAnsi="Times New Roman" w:cs="Times New Roman"/>
          <w:color w:val="000000"/>
          <w:sz w:val="32"/>
          <w:szCs w:val="32"/>
          <w14:ligatures w14:val="none"/>
        </w:rPr>
        <w:t>号）。</w:t>
      </w:r>
    </w:p>
    <w:p w14:paraId="0D47BBCC" w14:textId="77777777" w:rsidR="0042254F" w:rsidRDefault="00000000">
      <w:pPr>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项目发电机额定功率</w:t>
      </w:r>
      <w:r>
        <w:rPr>
          <w:rFonts w:ascii="Times New Roman" w:eastAsia="方正仿宋_GBK" w:hAnsi="Times New Roman" w:cs="Times New Roman"/>
          <w:color w:val="000000"/>
          <w:sz w:val="32"/>
          <w:szCs w:val="32"/>
          <w14:ligatures w14:val="none"/>
        </w:rPr>
        <w:t>4MW</w:t>
      </w:r>
      <w:r>
        <w:rPr>
          <w:rFonts w:ascii="Times New Roman" w:eastAsia="方正仿宋_GBK" w:hAnsi="Times New Roman" w:cs="Times New Roman"/>
          <w:color w:val="000000"/>
          <w:sz w:val="32"/>
          <w:szCs w:val="32"/>
          <w14:ligatures w14:val="none"/>
        </w:rPr>
        <w:t>，出口电压</w:t>
      </w:r>
      <w:r>
        <w:rPr>
          <w:rFonts w:ascii="Times New Roman" w:eastAsia="方正仿宋_GBK" w:hAnsi="Times New Roman" w:cs="Times New Roman"/>
          <w:color w:val="000000"/>
          <w:sz w:val="32"/>
          <w:szCs w:val="32"/>
          <w14:ligatures w14:val="none"/>
        </w:rPr>
        <w:t>10.5kV</w:t>
      </w:r>
      <w:r>
        <w:rPr>
          <w:rFonts w:ascii="Times New Roman" w:eastAsia="方正仿宋_GBK" w:hAnsi="Times New Roman" w:cs="Times New Roman"/>
          <w:color w:val="000000"/>
          <w:sz w:val="32"/>
          <w:szCs w:val="32"/>
          <w14:ligatures w14:val="none"/>
        </w:rPr>
        <w:t>，电气主接线采用发电机出口带母线，单母线分段接线方式。以</w:t>
      </w:r>
      <w:r>
        <w:rPr>
          <w:rFonts w:ascii="Times New Roman" w:eastAsia="方正仿宋_GBK" w:hAnsi="Times New Roman" w:cs="Times New Roman"/>
          <w:color w:val="000000"/>
          <w:sz w:val="32"/>
          <w:szCs w:val="32"/>
          <w14:ligatures w14:val="none"/>
        </w:rPr>
        <w:t>1</w:t>
      </w:r>
      <w:r>
        <w:rPr>
          <w:rFonts w:ascii="Times New Roman" w:eastAsia="方正仿宋_GBK" w:hAnsi="Times New Roman" w:cs="Times New Roman"/>
          <w:color w:val="000000"/>
          <w:sz w:val="32"/>
          <w:szCs w:val="32"/>
          <w14:ligatures w14:val="none"/>
        </w:rPr>
        <w:t>回</w:t>
      </w:r>
      <w:r>
        <w:rPr>
          <w:rFonts w:ascii="Times New Roman" w:eastAsia="方正仿宋_GBK" w:hAnsi="Times New Roman" w:cs="Times New Roman"/>
          <w:color w:val="000000"/>
          <w:sz w:val="32"/>
          <w:szCs w:val="32"/>
          <w14:ligatures w14:val="none"/>
        </w:rPr>
        <w:t>10kV</w:t>
      </w:r>
      <w:r>
        <w:rPr>
          <w:rFonts w:ascii="Times New Roman" w:eastAsia="方正仿宋_GBK" w:hAnsi="Times New Roman" w:cs="Times New Roman"/>
          <w:color w:val="000000"/>
          <w:sz w:val="32"/>
          <w:szCs w:val="32"/>
          <w14:ligatures w14:val="none"/>
        </w:rPr>
        <w:t>出线并网，</w:t>
      </w:r>
      <w:r>
        <w:rPr>
          <w:rFonts w:ascii="Times New Roman" w:eastAsia="方正仿宋_GBK" w:hAnsi="Times New Roman" w:cs="Times New Roman"/>
          <w:color w:val="000000"/>
          <w:sz w:val="32"/>
          <w:szCs w:val="32"/>
          <w14:ligatures w14:val="none"/>
        </w:rPr>
        <w:t>10kV</w:t>
      </w:r>
      <w:r>
        <w:rPr>
          <w:rFonts w:ascii="Times New Roman" w:eastAsia="方正仿宋_GBK" w:hAnsi="Times New Roman" w:cs="Times New Roman"/>
          <w:color w:val="000000"/>
          <w:sz w:val="32"/>
          <w:szCs w:val="32"/>
          <w14:ligatures w14:val="none"/>
        </w:rPr>
        <w:t>系统中性点接地方式为不接地。</w:t>
      </w:r>
    </w:p>
    <w:p w14:paraId="13FC418D" w14:textId="77777777" w:rsidR="0042254F" w:rsidRDefault="00000000">
      <w:pPr>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本期神仙桥产业园能源综合利用项目</w:t>
      </w:r>
      <w:r>
        <w:rPr>
          <w:rFonts w:ascii="Times New Roman" w:eastAsia="方正仿宋_GBK" w:hAnsi="Times New Roman" w:cs="Times New Roman" w:hint="eastAsia"/>
          <w:color w:val="000000"/>
          <w:sz w:val="32"/>
          <w:szCs w:val="32"/>
          <w14:ligatures w14:val="none"/>
        </w:rPr>
        <w:t>汽轮机润滑油采购</w:t>
      </w:r>
      <w:r>
        <w:rPr>
          <w:rFonts w:ascii="Times New Roman" w:eastAsia="方正仿宋_GBK" w:hAnsi="Times New Roman" w:cs="Times New Roman"/>
          <w:color w:val="000000"/>
          <w:sz w:val="32"/>
          <w:szCs w:val="32"/>
          <w14:ligatures w14:val="none"/>
        </w:rPr>
        <w:t>，包</w:t>
      </w:r>
      <w:r>
        <w:rPr>
          <w:rFonts w:ascii="Times New Roman" w:eastAsia="方正仿宋_GBK" w:hAnsi="Times New Roman" w:cs="Times New Roman" w:hint="eastAsia"/>
          <w:color w:val="000000"/>
          <w:sz w:val="32"/>
          <w:szCs w:val="32"/>
          <w14:ligatures w14:val="none"/>
        </w:rPr>
        <w:t>括以下内容：</w:t>
      </w:r>
      <w:r>
        <w:rPr>
          <w:rFonts w:ascii="Times New Roman" w:eastAsia="方正仿宋_GBK" w:hAnsi="Times New Roman" w:cs="Times New Roman" w:hint="eastAsia"/>
          <w:color w:val="000000"/>
          <w:sz w:val="32"/>
          <w:szCs w:val="32"/>
          <w14:ligatures w14:val="none"/>
        </w:rPr>
        <w:t xml:space="preserve">  </w:t>
      </w:r>
    </w:p>
    <w:tbl>
      <w:tblPr>
        <w:tblW w:w="7190" w:type="dxa"/>
        <w:tblInd w:w="96" w:type="dxa"/>
        <w:tblLayout w:type="fixed"/>
        <w:tblLook w:val="04A0" w:firstRow="1" w:lastRow="0" w:firstColumn="1" w:lastColumn="0" w:noHBand="0" w:noVBand="1"/>
      </w:tblPr>
      <w:tblGrid>
        <w:gridCol w:w="1159"/>
        <w:gridCol w:w="1152"/>
        <w:gridCol w:w="708"/>
        <w:gridCol w:w="792"/>
        <w:gridCol w:w="1008"/>
        <w:gridCol w:w="2371"/>
      </w:tblGrid>
      <w:tr w:rsidR="0042254F" w14:paraId="5C72A368" w14:textId="77777777">
        <w:trPr>
          <w:trHeight w:val="288"/>
        </w:trPr>
        <w:tc>
          <w:tcPr>
            <w:tcW w:w="1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6B79CA"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品名</w:t>
            </w:r>
          </w:p>
        </w:tc>
        <w:tc>
          <w:tcPr>
            <w:tcW w:w="11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2C23BB"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规格型号</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63A59B"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单位</w:t>
            </w:r>
          </w:p>
        </w:tc>
        <w:tc>
          <w:tcPr>
            <w:tcW w:w="7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D521FF"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数量</w:t>
            </w:r>
          </w:p>
        </w:tc>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8602AF"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总计</w:t>
            </w:r>
          </w:p>
        </w:tc>
        <w:tc>
          <w:tcPr>
            <w:tcW w:w="23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21E59E" w14:textId="77777777" w:rsidR="0042254F"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品牌推荐</w:t>
            </w:r>
          </w:p>
        </w:tc>
      </w:tr>
      <w:tr w:rsidR="0042254F" w14:paraId="36AE54CA" w14:textId="77777777">
        <w:trPr>
          <w:trHeight w:val="1152"/>
        </w:trPr>
        <w:tc>
          <w:tcPr>
            <w:tcW w:w="1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F3B1C9"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汽轮机油</w:t>
            </w:r>
          </w:p>
        </w:tc>
        <w:tc>
          <w:tcPr>
            <w:tcW w:w="11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F8402B"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L-TSA 46</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C2646C"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kg</w:t>
            </w:r>
          </w:p>
        </w:tc>
        <w:tc>
          <w:tcPr>
            <w:tcW w:w="7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9362EA"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6800</w:t>
            </w:r>
          </w:p>
        </w:tc>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46A97D" w14:textId="77777777" w:rsidR="0042254F"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40桶</w:t>
            </w:r>
          </w:p>
        </w:tc>
        <w:tc>
          <w:tcPr>
            <w:tcW w:w="23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0EB44" w14:textId="77777777" w:rsidR="0042254F"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昆仑润滑油</w:t>
            </w:r>
            <w:r>
              <w:rPr>
                <w:rFonts w:ascii="宋体" w:eastAsia="宋体" w:hAnsi="宋体" w:cs="宋体" w:hint="eastAsia"/>
                <w:color w:val="000000"/>
                <w:kern w:val="0"/>
                <w:sz w:val="22"/>
                <w:lang w:bidi="ar"/>
              </w:rPr>
              <w:br/>
              <w:t>长城润滑油</w:t>
            </w:r>
            <w:r>
              <w:rPr>
                <w:rFonts w:ascii="宋体" w:eastAsia="宋体" w:hAnsi="宋体" w:cs="宋体" w:hint="eastAsia"/>
                <w:color w:val="000000"/>
                <w:kern w:val="0"/>
                <w:sz w:val="22"/>
                <w:lang w:bidi="ar"/>
              </w:rPr>
              <w:br/>
              <w:t>壳牌润滑油</w:t>
            </w:r>
          </w:p>
        </w:tc>
      </w:tr>
    </w:tbl>
    <w:p w14:paraId="58F78EFD" w14:textId="77777777" w:rsidR="0042254F" w:rsidRDefault="00000000">
      <w:pPr>
        <w:pStyle w:val="af"/>
        <w:rPr>
          <w:rFonts w:ascii="Times New Roman" w:eastAsia="方正仿宋_GBK" w:hAnsi="Times New Roman" w:cs="Times New Roman"/>
        </w:rPr>
      </w:pPr>
      <w:r>
        <w:rPr>
          <w:rFonts w:ascii="Times New Roman" w:eastAsia="方正仿宋_GBK" w:hAnsi="Times New Roman" w:cs="Times New Roman"/>
          <w:sz w:val="32"/>
          <w:szCs w:val="32"/>
        </w:rPr>
        <w:t>为满足项目工程建设的需要，现开展该项目</w:t>
      </w:r>
      <w:r>
        <w:rPr>
          <w:rFonts w:ascii="Times New Roman" w:eastAsia="方正仿宋_GBK" w:hAnsi="Times New Roman" w:cs="Times New Roman" w:hint="eastAsia"/>
          <w:sz w:val="32"/>
          <w:szCs w:val="32"/>
        </w:rPr>
        <w:t>招标</w:t>
      </w:r>
      <w:r>
        <w:rPr>
          <w:rFonts w:ascii="Times New Roman" w:eastAsia="方正仿宋_GBK" w:hAnsi="Times New Roman" w:cs="Times New Roman"/>
          <w:sz w:val="32"/>
          <w:szCs w:val="32"/>
        </w:rPr>
        <w:t>工作。</w:t>
      </w:r>
    </w:p>
    <w:p w14:paraId="2C35764C" w14:textId="77777777" w:rsidR="0042254F" w:rsidRDefault="0042254F">
      <w:pPr>
        <w:widowControl/>
        <w:spacing w:line="440" w:lineRule="exact"/>
        <w:jc w:val="center"/>
        <w:rPr>
          <w:rFonts w:ascii="Times New Roman" w:eastAsia="仿宋_GB2312" w:hAnsi="Times New Roman" w:cs="Times New Roman"/>
          <w:b/>
          <w:color w:val="000000"/>
          <w:kern w:val="0"/>
          <w:sz w:val="24"/>
          <w:szCs w:val="24"/>
          <w14:ligatures w14:val="none"/>
        </w:rPr>
      </w:pPr>
    </w:p>
    <w:p w14:paraId="1A081B27" w14:textId="77777777" w:rsidR="0042254F" w:rsidRDefault="0042254F">
      <w:pPr>
        <w:pStyle w:val="2"/>
        <w:rPr>
          <w:rFonts w:ascii="Times New Roman" w:eastAsia="仿宋_GB2312" w:hAnsi="Times New Roman" w:cs="Times New Roman"/>
          <w:b/>
          <w:color w:val="000000"/>
          <w:kern w:val="0"/>
          <w:sz w:val="24"/>
          <w:szCs w:val="24"/>
          <w14:ligatures w14:val="none"/>
        </w:rPr>
      </w:pPr>
    </w:p>
    <w:p w14:paraId="44065CF7" w14:textId="77777777" w:rsidR="0042254F" w:rsidRDefault="0042254F">
      <w:pPr>
        <w:rPr>
          <w:rFonts w:ascii="Times New Roman" w:eastAsia="仿宋_GB2312" w:hAnsi="Times New Roman" w:cs="Times New Roman"/>
          <w:b/>
          <w:color w:val="000000"/>
          <w:kern w:val="0"/>
          <w:sz w:val="24"/>
          <w:szCs w:val="24"/>
          <w14:ligatures w14:val="none"/>
        </w:rPr>
      </w:pPr>
    </w:p>
    <w:p w14:paraId="4329599B"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12D63510" w14:textId="77777777" w:rsidR="008D4C51" w:rsidRPr="008D4C51" w:rsidRDefault="008D4C51" w:rsidP="008D4C51">
      <w:pPr>
        <w:pStyle w:val="3"/>
      </w:pPr>
    </w:p>
    <w:p w14:paraId="245F5C0A" w14:textId="77777777" w:rsidR="0042254F" w:rsidRDefault="00000000">
      <w:pPr>
        <w:spacing w:line="600" w:lineRule="exact"/>
        <w:ind w:firstLineChars="300" w:firstLine="1320"/>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t>第二部分</w:t>
      </w:r>
      <w:r>
        <w:rPr>
          <w:rFonts w:ascii="Times New Roman" w:eastAsia="方正小标宋_GBK" w:hAnsi="Times New Roman" w:cs="Times New Roman"/>
          <w:color w:val="000000"/>
          <w:sz w:val="44"/>
          <w:szCs w:val="44"/>
          <w14:ligatures w14:val="none"/>
        </w:rPr>
        <w:t xml:space="preserve">  </w:t>
      </w:r>
      <w:r>
        <w:rPr>
          <w:rFonts w:ascii="Times New Roman" w:eastAsia="方正小标宋_GBK" w:hAnsi="Times New Roman" w:cs="Times New Roman"/>
          <w:color w:val="000000"/>
          <w:sz w:val="44"/>
          <w:szCs w:val="44"/>
          <w14:ligatures w14:val="none"/>
        </w:rPr>
        <w:t>技术要求</w:t>
      </w:r>
    </w:p>
    <w:p w14:paraId="795A9F1B" w14:textId="77777777" w:rsidR="0042254F" w:rsidRDefault="0042254F">
      <w:pPr>
        <w:widowControl/>
        <w:spacing w:line="360" w:lineRule="auto"/>
        <w:ind w:firstLineChars="200" w:firstLine="640"/>
        <w:jc w:val="center"/>
        <w:rPr>
          <w:rFonts w:ascii="Times New Roman" w:eastAsia="黑体" w:hAnsi="Times New Roman" w:cs="Times New Roman"/>
          <w:kern w:val="0"/>
          <w:sz w:val="32"/>
          <w:szCs w:val="32"/>
          <w14:ligatures w14:val="none"/>
        </w:rPr>
      </w:pPr>
    </w:p>
    <w:p w14:paraId="2496C6D9" w14:textId="77777777" w:rsidR="0042254F" w:rsidRDefault="00000000">
      <w:pPr>
        <w:pStyle w:val="ac"/>
        <w:spacing w:before="0" w:after="0" w:line="360" w:lineRule="auto"/>
        <w:ind w:firstLineChars="200" w:firstLine="640"/>
        <w:jc w:val="both"/>
        <w:rPr>
          <w:rFonts w:ascii="Times New Roman" w:eastAsia="方正黑体_GBK" w:hAnsi="Times New Roman" w:cs="Times New Roman"/>
          <w:bCs/>
          <w:color w:val="000000"/>
          <w:sz w:val="32"/>
          <w:szCs w:val="32"/>
        </w:rPr>
      </w:pPr>
      <w:r>
        <w:rPr>
          <w:rFonts w:ascii="Times New Roman" w:eastAsia="方正黑体_GBK" w:hAnsi="Times New Roman" w:cs="Times New Roman"/>
          <w:bCs/>
          <w:color w:val="000000"/>
          <w:sz w:val="32"/>
          <w:szCs w:val="32"/>
        </w:rPr>
        <w:t>一、本项目的</w:t>
      </w:r>
      <w:r>
        <w:rPr>
          <w:rFonts w:ascii="Times New Roman" w:eastAsia="方正黑体_GBK" w:hAnsi="Times New Roman" w:cs="Times New Roman" w:hint="eastAsia"/>
          <w:bCs/>
          <w:color w:val="000000"/>
          <w:sz w:val="32"/>
          <w:szCs w:val="32"/>
        </w:rPr>
        <w:t>品质</w:t>
      </w:r>
      <w:r>
        <w:rPr>
          <w:rFonts w:ascii="Times New Roman" w:eastAsia="方正黑体_GBK" w:hAnsi="Times New Roman" w:cs="Times New Roman"/>
          <w:bCs/>
          <w:color w:val="000000"/>
          <w:sz w:val="32"/>
          <w:szCs w:val="32"/>
        </w:rPr>
        <w:t>要求体现在下述文件中</w:t>
      </w:r>
    </w:p>
    <w:p w14:paraId="47572602" w14:textId="77777777" w:rsidR="0042254F" w:rsidRDefault="00000000">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 xml:space="preserve">1.GBT7596-2017 </w:t>
      </w:r>
      <w:r>
        <w:rPr>
          <w:rFonts w:ascii="Times New Roman" w:eastAsia="方正仿宋_GBK" w:hAnsi="Times New Roman" w:cs="Times New Roman" w:hint="eastAsia"/>
          <w:sz w:val="32"/>
          <w:szCs w:val="32"/>
        </w:rPr>
        <w:t>电厂运行中矿物涡轮机油质量要求。</w:t>
      </w:r>
    </w:p>
    <w:p w14:paraId="7559F6E3" w14:textId="77777777" w:rsidR="0042254F" w:rsidRDefault="00000000">
      <w:pPr>
        <w:pStyle w:val="3"/>
        <w:ind w:firstLine="640"/>
        <w:rPr>
          <w:rFonts w:ascii="Times New Roman" w:eastAsia="方正仿宋_GBK" w:hAnsi="Times New Roman" w:cs="Times New Roman"/>
          <w:b w:val="0"/>
          <w:bCs w:val="0"/>
        </w:rPr>
      </w:pPr>
      <w:r>
        <w:rPr>
          <w:rFonts w:ascii="Times New Roman" w:eastAsia="方正仿宋_GBK" w:hAnsi="Times New Roman" w:cs="Times New Roman" w:hint="eastAsia"/>
          <w:b w:val="0"/>
          <w:bCs w:val="0"/>
        </w:rPr>
        <w:t xml:space="preserve">2.GBT7597-2007 </w:t>
      </w:r>
      <w:r>
        <w:rPr>
          <w:rFonts w:ascii="Times New Roman" w:eastAsia="方正仿宋_GBK" w:hAnsi="Times New Roman" w:cs="Times New Roman" w:hint="eastAsia"/>
          <w:b w:val="0"/>
          <w:bCs w:val="0"/>
        </w:rPr>
        <w:t>电力用油（变压器油、汽轮机油）取样方法。</w:t>
      </w:r>
    </w:p>
    <w:p w14:paraId="17614C57" w14:textId="77777777" w:rsidR="0042254F" w:rsidRDefault="00000000">
      <w:pPr>
        <w:ind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GB</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T</w:t>
      </w:r>
      <w:r>
        <w:rPr>
          <w:rFonts w:ascii="Times New Roman" w:eastAsia="方正仿宋_GBK" w:hAnsi="Times New Roman" w:cs="Times New Roman" w:hint="eastAsia"/>
          <w:sz w:val="32"/>
          <w:szCs w:val="32"/>
        </w:rPr>
        <w:t xml:space="preserve"> 14541</w:t>
      </w:r>
      <w:r>
        <w:rPr>
          <w:rFonts w:ascii="Times New Roman" w:eastAsia="方正仿宋_GBK" w:hAnsi="Times New Roman" w:cs="Times New Roman"/>
          <w:sz w:val="32"/>
          <w:szCs w:val="32"/>
        </w:rPr>
        <w:t>-2017</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电厂用矿物涡轮机油维护管理导则</w:t>
      </w:r>
    </w:p>
    <w:p w14:paraId="0ABA7269" w14:textId="77777777" w:rsidR="0042254F" w:rsidRDefault="00000000">
      <w:pPr>
        <w:pStyle w:val="3"/>
        <w:ind w:firstLine="640"/>
      </w:pPr>
      <w:r>
        <w:rPr>
          <w:rFonts w:ascii="Times New Roman" w:eastAsia="方正仿宋_GBK" w:hAnsi="Times New Roman" w:cs="Times New Roman" w:hint="eastAsia"/>
          <w:b w:val="0"/>
          <w:bCs w:val="0"/>
        </w:rPr>
        <w:t>4.</w:t>
      </w:r>
      <w:r>
        <w:rPr>
          <w:rFonts w:ascii="Times New Roman" w:eastAsia="方正仿宋_GBK" w:hAnsi="Times New Roman" w:cs="Times New Roman" w:hint="eastAsia"/>
          <w:b w:val="0"/>
          <w:bCs w:val="0"/>
        </w:rPr>
        <w:t>到货后按规范由具有资质的检验机构现场随机抽取</w:t>
      </w:r>
      <w:r>
        <w:rPr>
          <w:rFonts w:ascii="Times New Roman" w:eastAsia="方正仿宋_GBK" w:hAnsi="Times New Roman" w:cs="Times New Roman" w:hint="eastAsia"/>
          <w:b w:val="0"/>
          <w:bCs w:val="0"/>
        </w:rPr>
        <w:t>4</w:t>
      </w:r>
      <w:r>
        <w:rPr>
          <w:rFonts w:ascii="Times New Roman" w:eastAsia="方正仿宋_GBK" w:hAnsi="Times New Roman" w:cs="Times New Roman" w:hint="eastAsia"/>
          <w:b w:val="0"/>
          <w:bCs w:val="0"/>
        </w:rPr>
        <w:t>份样品并检验，出具</w:t>
      </w:r>
      <w:r>
        <w:rPr>
          <w:rFonts w:ascii="Times New Roman" w:eastAsia="方正仿宋_GBK" w:hAnsi="Times New Roman" w:cs="Times New Roman" w:hint="eastAsia"/>
          <w:b w:val="0"/>
          <w:bCs w:val="0"/>
        </w:rPr>
        <w:t>CMA</w:t>
      </w:r>
      <w:r>
        <w:rPr>
          <w:rFonts w:ascii="Times New Roman" w:eastAsia="方正仿宋_GBK" w:hAnsi="Times New Roman" w:cs="Times New Roman" w:hint="eastAsia"/>
          <w:b w:val="0"/>
          <w:bCs w:val="0"/>
        </w:rPr>
        <w:t>检验报告，品质必须达到上述规范要求，否则招标方有权拒收，并追究投标方责任，招标方保留追索的权利。其检验内容包括运动粘度，倾点，闪点，酸值，水分，抗乳化性，泡沫特性，清洁度。</w:t>
      </w:r>
    </w:p>
    <w:p w14:paraId="2DC3E097" w14:textId="77777777" w:rsidR="0042254F" w:rsidRDefault="0042254F">
      <w:pPr>
        <w:ind w:firstLine="640"/>
      </w:pPr>
    </w:p>
    <w:p w14:paraId="4E8BCE68" w14:textId="77777777" w:rsidR="0042254F" w:rsidRDefault="0042254F">
      <w:pPr>
        <w:pStyle w:val="3"/>
      </w:pPr>
    </w:p>
    <w:p w14:paraId="647A458B" w14:textId="77777777" w:rsidR="0042254F" w:rsidRDefault="0042254F"/>
    <w:p w14:paraId="41CAD690" w14:textId="77777777" w:rsidR="0042254F" w:rsidRDefault="0042254F">
      <w:pPr>
        <w:pStyle w:val="3"/>
      </w:pPr>
    </w:p>
    <w:p w14:paraId="1D962FD3" w14:textId="77777777" w:rsidR="0042254F" w:rsidRDefault="0042254F"/>
    <w:p w14:paraId="4EE44786" w14:textId="77777777" w:rsidR="0042254F" w:rsidRDefault="0042254F"/>
    <w:p w14:paraId="2698CFA0"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4F61EED6" w14:textId="77777777"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lastRenderedPageBreak/>
        <w:t>第三部分</w:t>
      </w:r>
      <w:r>
        <w:rPr>
          <w:rFonts w:ascii="Times New Roman" w:eastAsia="方正小标宋_GBK" w:hAnsi="Times New Roman" w:cs="Times New Roman"/>
          <w:color w:val="000000"/>
          <w:sz w:val="44"/>
          <w:szCs w:val="44"/>
          <w14:ligatures w14:val="none"/>
        </w:rPr>
        <w:t xml:space="preserve">   </w:t>
      </w:r>
      <w:r>
        <w:rPr>
          <w:rFonts w:ascii="Times New Roman" w:eastAsia="方正小标宋_GBK" w:hAnsi="Times New Roman" w:cs="Times New Roman"/>
          <w:color w:val="000000"/>
          <w:sz w:val="44"/>
          <w:szCs w:val="44"/>
          <w14:ligatures w14:val="none"/>
        </w:rPr>
        <w:t>报价人的资格条件</w:t>
      </w:r>
    </w:p>
    <w:p w14:paraId="7B146D0B" w14:textId="77777777" w:rsidR="0042254F" w:rsidRDefault="0042254F">
      <w:pPr>
        <w:widowControl/>
        <w:spacing w:line="440" w:lineRule="exact"/>
        <w:jc w:val="center"/>
        <w:rPr>
          <w:rFonts w:ascii="Times New Roman" w:eastAsia="黑体" w:hAnsi="Times New Roman" w:cs="Times New Roman"/>
          <w:b/>
          <w:color w:val="000000"/>
          <w:kern w:val="0"/>
          <w:sz w:val="32"/>
          <w:szCs w:val="32"/>
          <w14:ligatures w14:val="none"/>
        </w:rPr>
      </w:pPr>
    </w:p>
    <w:p w14:paraId="59A82F03" w14:textId="77777777" w:rsidR="0042254F" w:rsidRDefault="0042254F">
      <w:pPr>
        <w:pStyle w:val="af"/>
        <w:rPr>
          <w:rFonts w:ascii="Times New Roman" w:hAnsi="Times New Roman" w:cs="Times New Roman"/>
        </w:rPr>
      </w:pPr>
    </w:p>
    <w:p w14:paraId="24207536" w14:textId="77777777" w:rsidR="0042254F" w:rsidRDefault="00000000">
      <w:pPr>
        <w:widowControl/>
        <w:tabs>
          <w:tab w:val="left" w:pos="840"/>
        </w:tabs>
        <w:spacing w:line="360" w:lineRule="auto"/>
        <w:ind w:firstLineChars="200" w:firstLine="640"/>
        <w:jc w:val="left"/>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一、报价人应具备下列条件</w:t>
      </w:r>
      <w:r>
        <w:rPr>
          <w:rFonts w:ascii="Times New Roman" w:eastAsia="方正黑体_GBK" w:hAnsi="Times New Roman" w:cs="Times New Roman"/>
          <w:color w:val="000000"/>
          <w:sz w:val="32"/>
          <w:szCs w:val="32"/>
          <w14:ligatures w14:val="none"/>
        </w:rPr>
        <w:t>:</w:t>
      </w:r>
    </w:p>
    <w:p w14:paraId="0C3D5A68" w14:textId="77777777" w:rsidR="0042254F" w:rsidRDefault="00000000">
      <w:pPr>
        <w:widowControl/>
        <w:tabs>
          <w:tab w:val="left" w:pos="840"/>
        </w:tabs>
        <w:spacing w:line="360" w:lineRule="auto"/>
        <w:ind w:firstLineChars="200" w:firstLine="640"/>
        <w:jc w:val="left"/>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详见</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招标前附表</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第</w:t>
      </w:r>
      <w:r>
        <w:rPr>
          <w:rFonts w:ascii="Times New Roman" w:eastAsia="方正仿宋_GBK" w:hAnsi="Times New Roman" w:cs="Times New Roman"/>
          <w:color w:val="000000"/>
          <w:sz w:val="32"/>
          <w:szCs w:val="32"/>
          <w14:ligatures w14:val="none"/>
        </w:rPr>
        <w:t>7</w:t>
      </w:r>
      <w:r>
        <w:rPr>
          <w:rFonts w:ascii="Times New Roman" w:eastAsia="方正仿宋_GBK" w:hAnsi="Times New Roman" w:cs="Times New Roman"/>
          <w:color w:val="000000"/>
          <w:sz w:val="32"/>
          <w:szCs w:val="32"/>
          <w14:ligatures w14:val="none"/>
        </w:rPr>
        <w:t>项。</w:t>
      </w:r>
    </w:p>
    <w:p w14:paraId="28C20DB1" w14:textId="77777777" w:rsidR="0042254F" w:rsidRDefault="00000000">
      <w:pPr>
        <w:widowControl/>
        <w:tabs>
          <w:tab w:val="left" w:pos="840"/>
        </w:tabs>
        <w:spacing w:line="360" w:lineRule="auto"/>
        <w:ind w:firstLineChars="200" w:firstLine="640"/>
        <w:jc w:val="left"/>
        <w:rPr>
          <w:rFonts w:ascii="Times New Roman" w:eastAsia="方正仿宋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二、购买比价</w:t>
      </w:r>
      <w:r>
        <w:rPr>
          <w:rFonts w:ascii="Times New Roman" w:eastAsia="方正黑体_GBK" w:hAnsi="Times New Roman" w:cs="Times New Roman" w:hint="eastAsia"/>
          <w:color w:val="000000"/>
          <w:sz w:val="32"/>
          <w:szCs w:val="32"/>
          <w14:ligatures w14:val="none"/>
        </w:rPr>
        <w:t>招标</w:t>
      </w:r>
      <w:r>
        <w:rPr>
          <w:rFonts w:ascii="Times New Roman" w:eastAsia="方正黑体_GBK" w:hAnsi="Times New Roman" w:cs="Times New Roman"/>
          <w:color w:val="000000"/>
          <w:sz w:val="32"/>
          <w:szCs w:val="32"/>
          <w14:ligatures w14:val="none"/>
        </w:rPr>
        <w:t>书费用：</w:t>
      </w:r>
    </w:p>
    <w:p w14:paraId="379404D6" w14:textId="77777777" w:rsidR="0042254F" w:rsidRDefault="00000000">
      <w:pPr>
        <w:widowControl/>
        <w:tabs>
          <w:tab w:val="left" w:pos="840"/>
        </w:tabs>
        <w:spacing w:line="360" w:lineRule="auto"/>
        <w:ind w:firstLineChars="200" w:firstLine="640"/>
        <w:jc w:val="left"/>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详见</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招标前附表</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第</w:t>
      </w:r>
      <w:r>
        <w:rPr>
          <w:rFonts w:ascii="Times New Roman" w:eastAsia="方正仿宋_GBK" w:hAnsi="Times New Roman" w:cs="Times New Roman"/>
          <w:color w:val="000000"/>
          <w:sz w:val="32"/>
          <w:szCs w:val="32"/>
          <w14:ligatures w14:val="none"/>
        </w:rPr>
        <w:t>11</w:t>
      </w:r>
      <w:r>
        <w:rPr>
          <w:rFonts w:ascii="Times New Roman" w:eastAsia="方正仿宋_GBK" w:hAnsi="Times New Roman" w:cs="Times New Roman"/>
          <w:color w:val="000000"/>
          <w:sz w:val="32"/>
          <w:szCs w:val="32"/>
          <w14:ligatures w14:val="none"/>
        </w:rPr>
        <w:t>项。</w:t>
      </w:r>
    </w:p>
    <w:p w14:paraId="448A4ECC" w14:textId="77777777" w:rsidR="0042254F" w:rsidRDefault="00000000">
      <w:pPr>
        <w:widowControl/>
        <w:tabs>
          <w:tab w:val="left" w:pos="840"/>
        </w:tabs>
        <w:spacing w:line="360" w:lineRule="auto"/>
        <w:ind w:firstLineChars="200" w:firstLine="640"/>
        <w:jc w:val="left"/>
        <w:rPr>
          <w:rFonts w:ascii="Times New Roman" w:eastAsia="方正仿宋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三、需缴纳的报价保证金：</w:t>
      </w:r>
    </w:p>
    <w:p w14:paraId="08FDC5C6" w14:textId="77777777" w:rsidR="0042254F" w:rsidRDefault="00000000">
      <w:pPr>
        <w:widowControl/>
        <w:tabs>
          <w:tab w:val="left" w:pos="840"/>
        </w:tabs>
        <w:spacing w:line="360" w:lineRule="auto"/>
        <w:ind w:leftChars="200" w:left="420" w:firstLineChars="100" w:firstLine="320"/>
        <w:jc w:val="left"/>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详见</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招标前附表</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第</w:t>
      </w:r>
      <w:r>
        <w:rPr>
          <w:rFonts w:ascii="Times New Roman" w:eastAsia="方正仿宋_GBK" w:hAnsi="Times New Roman" w:cs="Times New Roman"/>
          <w:color w:val="000000"/>
          <w:sz w:val="32"/>
          <w:szCs w:val="32"/>
          <w14:ligatures w14:val="none"/>
        </w:rPr>
        <w:t>12</w:t>
      </w:r>
      <w:r>
        <w:rPr>
          <w:rFonts w:ascii="Times New Roman" w:eastAsia="方正仿宋_GBK" w:hAnsi="Times New Roman" w:cs="Times New Roman"/>
          <w:color w:val="000000"/>
          <w:sz w:val="32"/>
          <w:szCs w:val="32"/>
          <w14:ligatures w14:val="none"/>
        </w:rPr>
        <w:t>项。</w:t>
      </w:r>
    </w:p>
    <w:p w14:paraId="0A98F25B" w14:textId="77777777" w:rsidR="0042254F" w:rsidRDefault="0042254F">
      <w:pPr>
        <w:widowControl/>
        <w:tabs>
          <w:tab w:val="left" w:pos="840"/>
        </w:tabs>
        <w:spacing w:line="360" w:lineRule="auto"/>
        <w:ind w:firstLineChars="200" w:firstLine="480"/>
        <w:jc w:val="left"/>
        <w:rPr>
          <w:rFonts w:ascii="Times New Roman" w:eastAsia="仿宋_GB2312" w:hAnsi="Times New Roman" w:cs="Times New Roman"/>
          <w:color w:val="000000"/>
          <w:sz w:val="24"/>
          <w:szCs w:val="24"/>
          <w14:ligatures w14:val="none"/>
        </w:rPr>
      </w:pPr>
    </w:p>
    <w:p w14:paraId="28965418" w14:textId="77777777" w:rsidR="0042254F" w:rsidRDefault="0042254F">
      <w:pPr>
        <w:widowControl/>
        <w:spacing w:line="360" w:lineRule="auto"/>
        <w:ind w:firstLineChars="1100" w:firstLine="2640"/>
        <w:jc w:val="left"/>
        <w:rPr>
          <w:rFonts w:ascii="Times New Roman" w:eastAsia="仿宋_GB2312" w:hAnsi="Times New Roman" w:cs="Times New Roman"/>
          <w:b/>
          <w:color w:val="000000"/>
          <w:kern w:val="0"/>
          <w:sz w:val="24"/>
          <w:szCs w:val="24"/>
          <w14:ligatures w14:val="none"/>
        </w:rPr>
      </w:pPr>
    </w:p>
    <w:p w14:paraId="2A24D7B0" w14:textId="77777777" w:rsidR="0042254F" w:rsidRDefault="0042254F">
      <w:pPr>
        <w:widowControl/>
        <w:spacing w:line="360" w:lineRule="auto"/>
        <w:ind w:firstLineChars="1100" w:firstLine="2640"/>
        <w:jc w:val="left"/>
        <w:rPr>
          <w:rFonts w:ascii="Times New Roman" w:eastAsia="仿宋_GB2312" w:hAnsi="Times New Roman" w:cs="Times New Roman"/>
          <w:b/>
          <w:color w:val="000000"/>
          <w:kern w:val="0"/>
          <w:sz w:val="24"/>
          <w:szCs w:val="24"/>
          <w14:ligatures w14:val="none"/>
        </w:rPr>
      </w:pPr>
    </w:p>
    <w:p w14:paraId="627352E7" w14:textId="77777777" w:rsidR="0042254F" w:rsidRDefault="0042254F">
      <w:pPr>
        <w:widowControl/>
        <w:spacing w:line="360" w:lineRule="auto"/>
        <w:ind w:firstLineChars="1100" w:firstLine="2640"/>
        <w:jc w:val="left"/>
        <w:rPr>
          <w:rFonts w:ascii="Times New Roman" w:eastAsia="仿宋_GB2312" w:hAnsi="Times New Roman" w:cs="Times New Roman"/>
          <w:b/>
          <w:color w:val="000000"/>
          <w:kern w:val="0"/>
          <w:sz w:val="24"/>
          <w:szCs w:val="24"/>
          <w14:ligatures w14:val="none"/>
        </w:rPr>
      </w:pPr>
    </w:p>
    <w:p w14:paraId="7D404B32" w14:textId="77777777" w:rsidR="0042254F" w:rsidRDefault="0042254F">
      <w:pPr>
        <w:widowControl/>
        <w:spacing w:line="360" w:lineRule="auto"/>
        <w:ind w:firstLineChars="1100" w:firstLine="2640"/>
        <w:jc w:val="left"/>
        <w:rPr>
          <w:rFonts w:ascii="Times New Roman" w:eastAsia="仿宋_GB2312" w:hAnsi="Times New Roman" w:cs="Times New Roman"/>
          <w:b/>
          <w:color w:val="000000"/>
          <w:kern w:val="0"/>
          <w:sz w:val="24"/>
          <w:szCs w:val="24"/>
          <w14:ligatures w14:val="none"/>
        </w:rPr>
      </w:pPr>
    </w:p>
    <w:p w14:paraId="2691B0DB" w14:textId="77777777" w:rsidR="0042254F" w:rsidRDefault="0042254F">
      <w:pPr>
        <w:widowControl/>
        <w:spacing w:line="360" w:lineRule="auto"/>
        <w:ind w:firstLineChars="1100" w:firstLine="2640"/>
        <w:jc w:val="left"/>
        <w:rPr>
          <w:rFonts w:ascii="Times New Roman" w:eastAsia="仿宋_GB2312" w:hAnsi="Times New Roman" w:cs="Times New Roman"/>
          <w:b/>
          <w:color w:val="000000"/>
          <w:kern w:val="0"/>
          <w:sz w:val="24"/>
          <w:szCs w:val="24"/>
          <w14:ligatures w14:val="none"/>
        </w:rPr>
      </w:pPr>
    </w:p>
    <w:p w14:paraId="3E3A866B" w14:textId="77777777" w:rsidR="0042254F" w:rsidRDefault="0042254F">
      <w:pPr>
        <w:widowControl/>
        <w:spacing w:line="360" w:lineRule="auto"/>
        <w:ind w:firstLineChars="1100" w:firstLine="2640"/>
        <w:jc w:val="left"/>
        <w:rPr>
          <w:rFonts w:ascii="Times New Roman" w:eastAsia="仿宋_GB2312" w:hAnsi="Times New Roman" w:cs="Times New Roman"/>
          <w:b/>
          <w:color w:val="000000"/>
          <w:kern w:val="0"/>
          <w:sz w:val="24"/>
          <w:szCs w:val="24"/>
          <w14:ligatures w14:val="none"/>
        </w:rPr>
      </w:pPr>
    </w:p>
    <w:p w14:paraId="66438DF0" w14:textId="77777777" w:rsidR="0042254F" w:rsidRDefault="0042254F">
      <w:pPr>
        <w:widowControl/>
        <w:spacing w:line="360" w:lineRule="auto"/>
        <w:ind w:firstLineChars="1100" w:firstLine="2640"/>
        <w:jc w:val="left"/>
        <w:rPr>
          <w:rFonts w:ascii="Times New Roman" w:eastAsia="仿宋_GB2312" w:hAnsi="Times New Roman" w:cs="Times New Roman"/>
          <w:b/>
          <w:color w:val="000000"/>
          <w:kern w:val="0"/>
          <w:sz w:val="24"/>
          <w:szCs w:val="24"/>
          <w14:ligatures w14:val="none"/>
        </w:rPr>
      </w:pPr>
    </w:p>
    <w:p w14:paraId="48A90C93" w14:textId="77777777" w:rsidR="0042254F" w:rsidRDefault="0042254F"/>
    <w:p w14:paraId="18543BD2"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7287A7A6" w14:textId="77777777" w:rsidR="0042254F" w:rsidRDefault="0042254F">
      <w:pPr>
        <w:pStyle w:val="3"/>
        <w:rPr>
          <w:rFonts w:ascii="Times New Roman" w:eastAsia="方正小标宋_GBK" w:hAnsi="Times New Roman" w:cs="Times New Roman"/>
          <w:color w:val="000000"/>
          <w:sz w:val="44"/>
          <w:szCs w:val="44"/>
          <w14:ligatures w14:val="none"/>
        </w:rPr>
      </w:pPr>
    </w:p>
    <w:p w14:paraId="59378CA1" w14:textId="77777777" w:rsidR="0042254F" w:rsidRDefault="0042254F">
      <w:pPr>
        <w:rPr>
          <w:rFonts w:ascii="Times New Roman" w:eastAsia="方正小标宋_GBK" w:hAnsi="Times New Roman" w:cs="Times New Roman"/>
          <w:color w:val="000000"/>
          <w:sz w:val="44"/>
          <w:szCs w:val="44"/>
          <w14:ligatures w14:val="none"/>
        </w:rPr>
      </w:pPr>
    </w:p>
    <w:p w14:paraId="431AEA1C" w14:textId="77777777" w:rsidR="0042254F" w:rsidRDefault="0042254F">
      <w:pPr>
        <w:pStyle w:val="3"/>
        <w:rPr>
          <w:rFonts w:ascii="Times New Roman" w:eastAsia="方正小标宋_GBK" w:hAnsi="Times New Roman" w:cs="Times New Roman"/>
          <w:color w:val="000000"/>
          <w:sz w:val="44"/>
          <w:szCs w:val="44"/>
          <w14:ligatures w14:val="none"/>
        </w:rPr>
      </w:pPr>
    </w:p>
    <w:p w14:paraId="7A94040B" w14:textId="77777777" w:rsidR="0042254F" w:rsidRDefault="0042254F"/>
    <w:p w14:paraId="1B6C0BF7"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1B13C0D9" w14:textId="77777777"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lastRenderedPageBreak/>
        <w:t>第四部分</w:t>
      </w:r>
      <w:r>
        <w:rPr>
          <w:rFonts w:ascii="Times New Roman" w:eastAsia="方正小标宋_GBK" w:hAnsi="Times New Roman" w:cs="Times New Roman"/>
          <w:color w:val="000000"/>
          <w:sz w:val="44"/>
          <w:szCs w:val="44"/>
          <w14:ligatures w14:val="none"/>
        </w:rPr>
        <w:t xml:space="preserve">   </w:t>
      </w:r>
      <w:r>
        <w:rPr>
          <w:rFonts w:ascii="Times New Roman" w:eastAsia="方正小标宋_GBK" w:hAnsi="Times New Roman" w:cs="Times New Roman"/>
          <w:color w:val="000000"/>
          <w:sz w:val="44"/>
          <w:szCs w:val="44"/>
          <w14:ligatures w14:val="none"/>
        </w:rPr>
        <w:t>报价文件说明</w:t>
      </w:r>
    </w:p>
    <w:p w14:paraId="5FDA0E8F" w14:textId="77777777" w:rsidR="0042254F" w:rsidRDefault="0042254F">
      <w:pPr>
        <w:widowControl/>
        <w:spacing w:line="440" w:lineRule="exact"/>
        <w:jc w:val="center"/>
        <w:rPr>
          <w:rFonts w:ascii="Times New Roman" w:eastAsia="黑体" w:hAnsi="Times New Roman" w:cs="Times New Roman"/>
          <w:b/>
          <w:color w:val="000000"/>
          <w:kern w:val="0"/>
          <w:sz w:val="32"/>
          <w:szCs w:val="32"/>
          <w14:ligatures w14:val="none"/>
        </w:rPr>
      </w:pPr>
    </w:p>
    <w:p w14:paraId="4B6D79F6"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一、报价文件说明</w:t>
      </w:r>
    </w:p>
    <w:p w14:paraId="41ECAF6E"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报价人应仔细阅读比价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文件的所有内容，按比价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文件的要求提供报价文件，并保证所提供的全部资料的真实性、准确性及完整性，以使其对比价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文件做出实质性响应；否则，报价将被拒绝。</w:t>
      </w:r>
    </w:p>
    <w:p w14:paraId="3012D95E"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二、报价文件组成</w:t>
      </w:r>
      <w:r>
        <w:rPr>
          <w:rFonts w:ascii="Times New Roman" w:eastAsia="方正黑体_GBK" w:hAnsi="Times New Roman" w:cs="Times New Roman"/>
          <w:color w:val="000000"/>
          <w:sz w:val="32"/>
          <w:szCs w:val="32"/>
          <w14:ligatures w14:val="none"/>
        </w:rPr>
        <w:t xml:space="preserve"> </w:t>
      </w:r>
    </w:p>
    <w:p w14:paraId="5E29ACC9"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（一）报价人全称、简介等。</w:t>
      </w:r>
    </w:p>
    <w:p w14:paraId="7FD6795A"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（二）按</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人所列格式及报价清单填写报价。</w:t>
      </w:r>
    </w:p>
    <w:p w14:paraId="61FA65D5"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（三）法人授权委托书（原件）。</w:t>
      </w:r>
    </w:p>
    <w:p w14:paraId="5E218B32"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（四）企业法人营业执照（副本复印件）。</w:t>
      </w:r>
    </w:p>
    <w:p w14:paraId="47E5EFCE"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（五）</w:t>
      </w:r>
      <w:r>
        <w:rPr>
          <w:rFonts w:ascii="Times New Roman" w:eastAsia="方正仿宋_GBK" w:hAnsi="Times New Roman" w:cs="Times New Roman" w:hint="eastAsia"/>
          <w:color w:val="000000"/>
          <w:sz w:val="32"/>
          <w:szCs w:val="32"/>
          <w14:ligatures w14:val="none"/>
        </w:rPr>
        <w:t>品牌授权书</w:t>
      </w:r>
      <w:r>
        <w:rPr>
          <w:rFonts w:ascii="Times New Roman" w:eastAsia="方正仿宋_GBK" w:hAnsi="Times New Roman" w:cs="Times New Roman"/>
          <w:color w:val="000000"/>
          <w:sz w:val="32"/>
          <w:szCs w:val="32"/>
          <w14:ligatures w14:val="none"/>
        </w:rPr>
        <w:t>。</w:t>
      </w:r>
    </w:p>
    <w:p w14:paraId="5B2D883A"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（六）报价人联系方式。</w:t>
      </w:r>
    </w:p>
    <w:p w14:paraId="7CD00377"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（七）</w:t>
      </w:r>
      <w:r>
        <w:rPr>
          <w:rFonts w:ascii="Times New Roman" w:eastAsia="方正仿宋_GBK" w:hAnsi="Times New Roman" w:cs="Times New Roman" w:hint="eastAsia"/>
          <w:color w:val="000000"/>
          <w:sz w:val="32"/>
          <w:szCs w:val="32"/>
          <w14:ligatures w14:val="none"/>
        </w:rPr>
        <w:t>销售业绩。</w:t>
      </w:r>
    </w:p>
    <w:p w14:paraId="5321E9BC"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三、报价文件的密封与标记</w:t>
      </w:r>
    </w:p>
    <w:p w14:paraId="5710B4BA"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（一）报价文件一式三份，报价人应将报价文件正副本分别密封，电子</w:t>
      </w:r>
      <w:r>
        <w:rPr>
          <w:rFonts w:ascii="Times New Roman" w:eastAsia="方正仿宋_GBK" w:hAnsi="Times New Roman" w:cs="Times New Roman"/>
          <w:color w:val="000000"/>
          <w:sz w:val="32"/>
          <w:szCs w:val="32"/>
          <w14:ligatures w14:val="none"/>
        </w:rPr>
        <w:t>U</w:t>
      </w:r>
      <w:r>
        <w:rPr>
          <w:rFonts w:ascii="Times New Roman" w:eastAsia="方正仿宋_GBK" w:hAnsi="Times New Roman" w:cs="Times New Roman"/>
          <w:color w:val="000000"/>
          <w:sz w:val="32"/>
          <w:szCs w:val="32"/>
          <w14:ligatures w14:val="none"/>
        </w:rPr>
        <w:t>盘放入正本报价文件中，并在封口处加盖报价人公章，在报价文件封皮明显处注明：</w:t>
      </w:r>
    </w:p>
    <w:p w14:paraId="36F21ED5"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人：泸州市泸燊新能源有限公司</w:t>
      </w:r>
    </w:p>
    <w:p w14:paraId="0195B45D"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联系人：</w:t>
      </w:r>
      <w:r>
        <w:rPr>
          <w:rFonts w:ascii="Times New Roman" w:eastAsia="方正仿宋_GBK" w:hAnsi="Times New Roman" w:cs="Times New Roman"/>
          <w:color w:val="000000"/>
          <w:sz w:val="32"/>
          <w:szCs w:val="32"/>
        </w:rPr>
        <w:t>韩老师，</w:t>
      </w:r>
      <w:r>
        <w:rPr>
          <w:rFonts w:ascii="Times New Roman" w:eastAsia="方正仿宋_GBK" w:hAnsi="Times New Roman" w:cs="Times New Roman"/>
          <w:color w:val="000000"/>
          <w:sz w:val="32"/>
          <w:szCs w:val="32"/>
        </w:rPr>
        <w:t>18423528690</w:t>
      </w:r>
    </w:p>
    <w:p w14:paraId="6735053C" w14:textId="14D97969"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文件编号：</w:t>
      </w:r>
      <w:r w:rsidRPr="008D4C51">
        <w:rPr>
          <w:rFonts w:ascii="Times New Roman" w:eastAsia="方正仿宋_GBK" w:hAnsi="Times New Roman" w:cs="Times New Roman"/>
          <w:color w:val="000000"/>
          <w:sz w:val="32"/>
          <w:szCs w:val="32"/>
          <w14:ligatures w14:val="none"/>
        </w:rPr>
        <w:t>LSZB-2023-</w:t>
      </w:r>
      <w:r w:rsidR="008D4C51" w:rsidRPr="008D4C51">
        <w:rPr>
          <w:rFonts w:ascii="Times New Roman" w:eastAsia="方正仿宋_GBK" w:hAnsi="Times New Roman" w:cs="Times New Roman"/>
          <w:color w:val="000000"/>
          <w:sz w:val="32"/>
          <w:szCs w:val="32"/>
          <w14:ligatures w14:val="none"/>
        </w:rPr>
        <w:t>26</w:t>
      </w:r>
      <w:r w:rsidRPr="008D4C51">
        <w:rPr>
          <w:rFonts w:ascii="Times New Roman" w:eastAsia="方正仿宋_GBK" w:hAnsi="Times New Roman" w:cs="Times New Roman"/>
          <w:color w:val="000000"/>
          <w:sz w:val="32"/>
          <w:szCs w:val="32"/>
          <w14:ligatures w14:val="none"/>
        </w:rPr>
        <w:t xml:space="preserve">   </w:t>
      </w:r>
    </w:p>
    <w:p w14:paraId="7816CA80" w14:textId="77777777" w:rsidR="0042254F" w:rsidRDefault="00000000">
      <w:pPr>
        <w:widowControl/>
        <w:spacing w:line="360" w:lineRule="auto"/>
        <w:ind w:firstLineChars="200" w:firstLine="640"/>
        <w:rPr>
          <w:rFonts w:ascii="Times New Roman" w:eastAsia="方正仿宋_GBK" w:hAnsi="Times New Roman" w:cs="Times New Roman"/>
          <w:kern w:val="0"/>
          <w:sz w:val="32"/>
          <w:szCs w:val="32"/>
          <w:u w:val="single"/>
          <w14:ligatures w14:val="none"/>
        </w:rPr>
      </w:pPr>
      <w:r>
        <w:rPr>
          <w:rFonts w:ascii="Times New Roman" w:eastAsia="方正仿宋_GBK" w:hAnsi="Times New Roman" w:cs="Times New Roman"/>
          <w:color w:val="000000"/>
          <w:sz w:val="32"/>
          <w:szCs w:val="32"/>
          <w14:ligatures w14:val="none"/>
        </w:rPr>
        <w:lastRenderedPageBreak/>
        <w:t>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项目名称：</w:t>
      </w:r>
      <w:r>
        <w:rPr>
          <w:rFonts w:ascii="Times New Roman" w:eastAsia="方正仿宋_GBK" w:hAnsi="Times New Roman" w:cs="Times New Roman"/>
          <w:kern w:val="0"/>
          <w:sz w:val="32"/>
          <w:szCs w:val="32"/>
          <w:u w:val="single"/>
          <w14:ligatures w14:val="none"/>
        </w:rPr>
        <w:t>神仙桥产业园能源综合利用项目</w:t>
      </w:r>
    </w:p>
    <w:p w14:paraId="1D6397E6" w14:textId="77777777" w:rsidR="0042254F" w:rsidRDefault="00000000">
      <w:pPr>
        <w:widowControl/>
        <w:spacing w:line="360" w:lineRule="auto"/>
        <w:ind w:firstLineChars="1100" w:firstLine="3520"/>
        <w:rPr>
          <w:rFonts w:ascii="Times New Roman" w:eastAsia="方正仿宋_GBK" w:hAnsi="Times New Roman" w:cs="Times New Roman"/>
          <w:kern w:val="0"/>
          <w:sz w:val="32"/>
          <w:szCs w:val="32"/>
          <w:u w:val="single"/>
          <w14:ligatures w14:val="none"/>
        </w:rPr>
      </w:pPr>
      <w:r>
        <w:rPr>
          <w:rFonts w:ascii="Times New Roman" w:eastAsia="方正仿宋_GBK" w:hAnsi="Times New Roman" w:cs="Times New Roman" w:hint="eastAsia"/>
          <w:kern w:val="0"/>
          <w:sz w:val="32"/>
          <w:szCs w:val="32"/>
          <w:u w:val="single"/>
          <w14:ligatures w14:val="none"/>
        </w:rPr>
        <w:t>汽轮机润滑油采购</w:t>
      </w:r>
    </w:p>
    <w:p w14:paraId="10C70EBA"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报价人的名称（加盖公章）：</w:t>
      </w:r>
    </w:p>
    <w:p w14:paraId="3F8CA394"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地址：</w:t>
      </w:r>
    </w:p>
    <w:p w14:paraId="116C2C7A"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报价联系人及电话：</w:t>
      </w:r>
    </w:p>
    <w:p w14:paraId="7DF2F146"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注明：</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开标时启封</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的字样。</w:t>
      </w:r>
    </w:p>
    <w:p w14:paraId="6C1F0A08"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（二）报价文件字体采用</w:t>
      </w:r>
      <w:r>
        <w:rPr>
          <w:rFonts w:ascii="Times New Roman" w:eastAsia="方正仿宋_GBK" w:hAnsi="Times New Roman" w:cs="Times New Roman" w:hint="eastAsia"/>
          <w:color w:val="000000"/>
          <w:sz w:val="32"/>
          <w:szCs w:val="32"/>
          <w14:ligatures w14:val="none"/>
        </w:rPr>
        <w:t>方正仿宋</w:t>
      </w:r>
      <w:r>
        <w:rPr>
          <w:rFonts w:ascii="Times New Roman" w:eastAsia="方正仿宋_GBK" w:hAnsi="Times New Roman" w:cs="Times New Roman" w:hint="eastAsia"/>
          <w:color w:val="000000"/>
          <w:sz w:val="32"/>
          <w:szCs w:val="32"/>
          <w14:ligatures w14:val="none"/>
        </w:rPr>
        <w:t>GBK</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A4</w:t>
      </w:r>
      <w:r>
        <w:rPr>
          <w:rFonts w:ascii="Times New Roman" w:eastAsia="方正仿宋_GBK" w:hAnsi="Times New Roman" w:cs="Times New Roman"/>
          <w:color w:val="000000"/>
          <w:sz w:val="32"/>
          <w:szCs w:val="32"/>
          <w14:ligatures w14:val="none"/>
        </w:rPr>
        <w:t>幅面纸张打印</w:t>
      </w:r>
      <w:r>
        <w:rPr>
          <w:rFonts w:ascii="Times New Roman" w:eastAsia="方正仿宋_GBK" w:hAnsi="Times New Roman" w:cs="Times New Roman" w:hint="eastAsia"/>
          <w:color w:val="000000"/>
          <w:sz w:val="32"/>
          <w:szCs w:val="32"/>
          <w14:ligatures w14:val="none"/>
        </w:rPr>
        <w:t>。</w:t>
      </w:r>
    </w:p>
    <w:p w14:paraId="7DD0BBA1"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四、报价费用</w:t>
      </w:r>
    </w:p>
    <w:p w14:paraId="4BBB10E4"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报价人应自行承担所有与编写和提交报价文件有关的费用，不论报价的结果如何，</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方在任何情况下均无义务和责任承担该费用。</w:t>
      </w:r>
    </w:p>
    <w:p w14:paraId="6283C8FA"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五、报价截止时间：</w:t>
      </w:r>
    </w:p>
    <w:p w14:paraId="74C209F7"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报价文件必须在</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方规定的报价截止日期前密封递交送达到报价地点，过期作废标处理。详见</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招标前附表</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第</w:t>
      </w:r>
      <w:r>
        <w:rPr>
          <w:rFonts w:ascii="Times New Roman" w:eastAsia="方正仿宋_GBK" w:hAnsi="Times New Roman" w:cs="Times New Roman"/>
          <w:color w:val="000000"/>
          <w:sz w:val="32"/>
          <w:szCs w:val="32"/>
          <w14:ligatures w14:val="none"/>
        </w:rPr>
        <w:t>15</w:t>
      </w:r>
      <w:r>
        <w:rPr>
          <w:rFonts w:ascii="Times New Roman" w:eastAsia="方正仿宋_GBK" w:hAnsi="Times New Roman" w:cs="Times New Roman"/>
          <w:color w:val="000000"/>
          <w:sz w:val="32"/>
          <w:szCs w:val="32"/>
          <w14:ligatures w14:val="none"/>
        </w:rPr>
        <w:t>项。</w:t>
      </w:r>
    </w:p>
    <w:p w14:paraId="53053F31"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六、报价书送达方式及地点：</w:t>
      </w:r>
    </w:p>
    <w:p w14:paraId="0B561B63"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只限密封递交方式递交至泸州市泸县太伏镇神仙桥产业园</w:t>
      </w:r>
      <w:r>
        <w:rPr>
          <w:rFonts w:ascii="Times New Roman" w:eastAsia="方正仿宋_GBK" w:hAnsi="Times New Roman" w:cs="Times New Roman"/>
          <w:color w:val="000000"/>
          <w:sz w:val="32"/>
          <w:szCs w:val="32"/>
          <w14:ligatures w14:val="none"/>
        </w:rPr>
        <w:t>3</w:t>
      </w:r>
      <w:r>
        <w:rPr>
          <w:rFonts w:ascii="Times New Roman" w:eastAsia="方正仿宋_GBK" w:hAnsi="Times New Roman" w:cs="Times New Roman"/>
          <w:color w:val="000000"/>
          <w:sz w:val="32"/>
          <w:szCs w:val="32"/>
          <w14:ligatures w14:val="none"/>
        </w:rPr>
        <w:t>号线</w:t>
      </w:r>
      <w:r>
        <w:rPr>
          <w:rFonts w:ascii="Times New Roman" w:eastAsia="方正仿宋_GBK" w:hAnsi="Times New Roman" w:cs="Times New Roman"/>
          <w:color w:val="000000"/>
          <w:sz w:val="32"/>
          <w:szCs w:val="32"/>
          <w14:ligatures w14:val="none"/>
        </w:rPr>
        <w:t>2</w:t>
      </w:r>
      <w:r>
        <w:rPr>
          <w:rFonts w:ascii="Times New Roman" w:eastAsia="方正仿宋_GBK" w:hAnsi="Times New Roman" w:cs="Times New Roman"/>
          <w:color w:val="000000"/>
          <w:sz w:val="32"/>
          <w:szCs w:val="32"/>
          <w14:ligatures w14:val="none"/>
        </w:rPr>
        <w:t>号。详见</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招标前附表</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第</w:t>
      </w:r>
      <w:r>
        <w:rPr>
          <w:rFonts w:ascii="Times New Roman" w:eastAsia="方正仿宋_GBK" w:hAnsi="Times New Roman" w:cs="Times New Roman"/>
          <w:color w:val="000000"/>
          <w:sz w:val="32"/>
          <w:szCs w:val="32"/>
          <w14:ligatures w14:val="none"/>
        </w:rPr>
        <w:t>15</w:t>
      </w:r>
      <w:r>
        <w:rPr>
          <w:rFonts w:ascii="Times New Roman" w:eastAsia="方正仿宋_GBK" w:hAnsi="Times New Roman" w:cs="Times New Roman"/>
          <w:color w:val="000000"/>
          <w:sz w:val="32"/>
          <w:szCs w:val="32"/>
          <w14:ligatures w14:val="none"/>
        </w:rPr>
        <w:t>项。</w:t>
      </w:r>
    </w:p>
    <w:p w14:paraId="01655D9D" w14:textId="77777777" w:rsidR="0042254F" w:rsidRDefault="0042254F">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p>
    <w:p w14:paraId="28C50FCD" w14:textId="77777777" w:rsidR="0042254F" w:rsidRDefault="0042254F">
      <w:pPr>
        <w:widowControl/>
        <w:tabs>
          <w:tab w:val="left" w:pos="840"/>
        </w:tabs>
        <w:spacing w:line="360" w:lineRule="auto"/>
        <w:ind w:firstLineChars="200" w:firstLine="640"/>
        <w:rPr>
          <w:rFonts w:ascii="Times New Roman" w:eastAsia="宋体" w:hAnsi="Times New Roman" w:cs="Times New Roman"/>
          <w:color w:val="000000"/>
          <w:sz w:val="32"/>
          <w:szCs w:val="32"/>
          <w14:ligatures w14:val="none"/>
        </w:rPr>
      </w:pPr>
    </w:p>
    <w:p w14:paraId="2AFBF50E" w14:textId="77777777" w:rsidR="0042254F" w:rsidRDefault="0042254F">
      <w:pPr>
        <w:widowControl/>
        <w:tabs>
          <w:tab w:val="left" w:pos="840"/>
        </w:tabs>
        <w:spacing w:line="360" w:lineRule="auto"/>
        <w:ind w:firstLineChars="200" w:firstLine="640"/>
        <w:rPr>
          <w:rFonts w:ascii="Times New Roman" w:eastAsia="宋体" w:hAnsi="Times New Roman" w:cs="Times New Roman"/>
          <w:color w:val="000000"/>
          <w:sz w:val="32"/>
          <w:szCs w:val="32"/>
          <w14:ligatures w14:val="none"/>
        </w:rPr>
      </w:pPr>
    </w:p>
    <w:p w14:paraId="1EF4E74D" w14:textId="77777777"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lastRenderedPageBreak/>
        <w:t>第五部分</w:t>
      </w:r>
      <w:r>
        <w:rPr>
          <w:rFonts w:ascii="Times New Roman" w:eastAsia="方正小标宋_GBK" w:hAnsi="Times New Roman" w:cs="Times New Roman"/>
          <w:color w:val="000000"/>
          <w:sz w:val="44"/>
          <w:szCs w:val="44"/>
          <w14:ligatures w14:val="none"/>
        </w:rPr>
        <w:t xml:space="preserve"> </w:t>
      </w:r>
      <w:r>
        <w:rPr>
          <w:rFonts w:ascii="Times New Roman" w:eastAsia="方正小标宋_GBK" w:hAnsi="Times New Roman" w:cs="Times New Roman"/>
          <w:color w:val="000000"/>
          <w:sz w:val="44"/>
          <w:szCs w:val="44"/>
          <w14:ligatures w14:val="none"/>
        </w:rPr>
        <w:t>开价评审及定标过程说明</w:t>
      </w:r>
    </w:p>
    <w:p w14:paraId="345A4290" w14:textId="77777777" w:rsidR="0042254F" w:rsidRDefault="0042254F">
      <w:pPr>
        <w:widowControl/>
        <w:tabs>
          <w:tab w:val="left" w:pos="840"/>
        </w:tabs>
        <w:spacing w:line="360" w:lineRule="auto"/>
        <w:ind w:firstLineChars="200" w:firstLine="643"/>
        <w:rPr>
          <w:rFonts w:ascii="Times New Roman" w:eastAsia="方正仿宋_GBK" w:hAnsi="Times New Roman" w:cs="Times New Roman"/>
          <w:b/>
          <w:color w:val="000000"/>
          <w:sz w:val="32"/>
          <w:szCs w:val="32"/>
          <w14:ligatures w14:val="none"/>
        </w:rPr>
      </w:pPr>
    </w:p>
    <w:p w14:paraId="05B85862"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bCs/>
          <w:color w:val="000000"/>
          <w:sz w:val="32"/>
          <w:szCs w:val="32"/>
          <w14:ligatures w14:val="none"/>
        </w:rPr>
      </w:pPr>
      <w:r>
        <w:rPr>
          <w:rFonts w:ascii="Times New Roman" w:eastAsia="方正黑体_GBK" w:hAnsi="Times New Roman" w:cs="Times New Roman"/>
          <w:bCs/>
          <w:color w:val="000000"/>
          <w:sz w:val="32"/>
          <w:szCs w:val="32"/>
          <w14:ligatures w14:val="none"/>
        </w:rPr>
        <w:t>一、开标</w:t>
      </w:r>
    </w:p>
    <w:p w14:paraId="0C235D11"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（一）开标时间、地点：详见</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招标前附表</w:t>
      </w: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第</w:t>
      </w:r>
      <w:r>
        <w:rPr>
          <w:rFonts w:ascii="Times New Roman" w:eastAsia="方正仿宋_GBK" w:hAnsi="Times New Roman" w:cs="Times New Roman"/>
          <w:color w:val="000000"/>
          <w:sz w:val="32"/>
          <w:szCs w:val="32"/>
          <w14:ligatures w14:val="none"/>
        </w:rPr>
        <w:t>16</w:t>
      </w:r>
      <w:r>
        <w:rPr>
          <w:rFonts w:ascii="Times New Roman" w:eastAsia="方正仿宋_GBK" w:hAnsi="Times New Roman" w:cs="Times New Roman"/>
          <w:color w:val="000000"/>
          <w:sz w:val="32"/>
          <w:szCs w:val="32"/>
          <w14:ligatures w14:val="none"/>
        </w:rPr>
        <w:t>项</w:t>
      </w:r>
    </w:p>
    <w:p w14:paraId="43B60C83"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（二）开标</w:t>
      </w:r>
    </w:p>
    <w:p w14:paraId="3A0AC9AE"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由</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人组织评审工作组现场开标。</w:t>
      </w:r>
    </w:p>
    <w:p w14:paraId="4AE7F054"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1.</w:t>
      </w:r>
      <w:r>
        <w:rPr>
          <w:rFonts w:ascii="Times New Roman" w:eastAsia="方正仿宋_GBK" w:hAnsi="Times New Roman" w:cs="Times New Roman"/>
          <w:color w:val="000000"/>
          <w:sz w:val="32"/>
          <w:szCs w:val="32"/>
          <w14:ligatures w14:val="none"/>
        </w:rPr>
        <w:t>由评审工作组查验各报价人资格是否符合比价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文件规定；</w:t>
      </w:r>
    </w:p>
    <w:p w14:paraId="3EFB915F"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2.</w:t>
      </w:r>
      <w:r>
        <w:rPr>
          <w:rFonts w:ascii="Times New Roman" w:eastAsia="方正仿宋_GBK" w:hAnsi="Times New Roman" w:cs="Times New Roman"/>
          <w:color w:val="000000"/>
          <w:sz w:val="32"/>
          <w:szCs w:val="32"/>
          <w14:ligatures w14:val="none"/>
        </w:rPr>
        <w:t>由评审工作组检查报价文件的密封情况，确认密封完好；</w:t>
      </w:r>
    </w:p>
    <w:p w14:paraId="5404AE98"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3.</w:t>
      </w:r>
      <w:r>
        <w:rPr>
          <w:rFonts w:ascii="Times New Roman" w:eastAsia="方正仿宋_GBK" w:hAnsi="Times New Roman" w:cs="Times New Roman"/>
          <w:color w:val="000000"/>
          <w:sz w:val="32"/>
          <w:szCs w:val="32"/>
          <w14:ligatures w14:val="none"/>
        </w:rPr>
        <w:t>经确认密封完好后，由开标组织人员当众拆封，并宣读相关内容</w:t>
      </w:r>
      <w:r>
        <w:rPr>
          <w:rFonts w:ascii="Times New Roman" w:eastAsia="方正仿宋_GBK" w:hAnsi="Times New Roman" w:cs="Times New Roman" w:hint="eastAsia"/>
          <w:color w:val="000000"/>
          <w:sz w:val="32"/>
          <w:szCs w:val="32"/>
          <w14:ligatures w14:val="none"/>
        </w:rPr>
        <w:t>；</w:t>
      </w:r>
    </w:p>
    <w:p w14:paraId="52AAE931"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4.</w:t>
      </w:r>
      <w:r>
        <w:rPr>
          <w:rFonts w:ascii="Times New Roman" w:eastAsia="方正仿宋_GBK" w:hAnsi="Times New Roman" w:cs="Times New Roman"/>
          <w:color w:val="000000"/>
          <w:sz w:val="32"/>
          <w:szCs w:val="32"/>
          <w14:ligatures w14:val="none"/>
        </w:rPr>
        <w:t>整理并记录报价文件的主要内容，并在开标记录上签字认定。</w:t>
      </w:r>
    </w:p>
    <w:p w14:paraId="01C0CCD4"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b/>
          <w:color w:val="000000"/>
          <w:sz w:val="32"/>
          <w:szCs w:val="32"/>
          <w14:ligatures w14:val="none"/>
        </w:rPr>
      </w:pPr>
      <w:r>
        <w:rPr>
          <w:rFonts w:ascii="Times New Roman" w:eastAsia="方正黑体_GBK" w:hAnsi="Times New Roman" w:cs="Times New Roman"/>
          <w:bCs/>
          <w:color w:val="000000"/>
          <w:sz w:val="32"/>
          <w:szCs w:val="32"/>
          <w14:ligatures w14:val="none"/>
        </w:rPr>
        <w:t>二、评标</w:t>
      </w:r>
    </w:p>
    <w:p w14:paraId="5C7E9431"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由评审工作组进行评标。</w:t>
      </w:r>
    </w:p>
    <w:p w14:paraId="7F07F7F6"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（一）评审工作组将综合分析报价人的各项指标，不以单项指标的优劣评选中标单位。</w:t>
      </w:r>
    </w:p>
    <w:p w14:paraId="6FC0993E"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（二）将对所有报价人的报价评估，采用相同的程序和标准。</w:t>
      </w:r>
    </w:p>
    <w:p w14:paraId="4AC3C98C"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（三）评审工作组将保守报价人的商业秘密。</w:t>
      </w:r>
    </w:p>
    <w:p w14:paraId="5417DA99"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lastRenderedPageBreak/>
        <w:t>（四）</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人不向落标方解释落标原因，不退还报价文件。</w:t>
      </w:r>
    </w:p>
    <w:p w14:paraId="3229F826"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（五）评审工作组可以要求报价人对报价文件中不明细的地方进行必要的澄清、说明或答辩，报价人必须按时派专人或以书面形式进行澄清、说明，但不得对报价内容实质性修改。</w:t>
      </w:r>
    </w:p>
    <w:p w14:paraId="0F21981C"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（六）报价人不得干扰</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人的评标活动，否则将废除其标书。</w:t>
      </w:r>
    </w:p>
    <w:p w14:paraId="16D51688"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（七）报价人不得相互串通报价，不得排挤其他报价人的公平竞争，在评标期间，报价人不得向评审工作组或相关人员询问情况，不得进行有违公正的活动，否则将被取消报价资格。</w:t>
      </w:r>
    </w:p>
    <w:p w14:paraId="07CE2744"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bCs/>
          <w:color w:val="000000"/>
          <w:sz w:val="32"/>
          <w:szCs w:val="32"/>
          <w14:ligatures w14:val="none"/>
        </w:rPr>
      </w:pPr>
      <w:r>
        <w:rPr>
          <w:rFonts w:ascii="Times New Roman" w:eastAsia="方正黑体_GBK" w:hAnsi="Times New Roman" w:cs="Times New Roman"/>
          <w:bCs/>
          <w:color w:val="000000"/>
          <w:sz w:val="32"/>
          <w:szCs w:val="32"/>
          <w14:ligatures w14:val="none"/>
        </w:rPr>
        <w:t>三、评标办法</w:t>
      </w:r>
    </w:p>
    <w:p w14:paraId="0AC5169A"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采取经评审的最低投标价法。评审工作组按照比价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文件的要求，对确定为实质上响应比价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文件要求的报价进行公平、公正地评价和比较。评标工作按以下程序进行：符合性审查（资质评审）、综合评审（详细评审）、提出评审意见、写出评标报告。</w:t>
      </w:r>
    </w:p>
    <w:p w14:paraId="4600BC94"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1.</w:t>
      </w:r>
      <w:r>
        <w:rPr>
          <w:rFonts w:ascii="Times New Roman" w:eastAsia="方正仿宋_GBK" w:hAnsi="Times New Roman" w:cs="Times New Roman"/>
          <w:color w:val="000000"/>
          <w:sz w:val="32"/>
          <w:szCs w:val="32"/>
          <w14:ligatures w14:val="none"/>
        </w:rPr>
        <w:t>符合性审查（初步评审）</w:t>
      </w:r>
    </w:p>
    <w:p w14:paraId="254F612B"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报价文件有下述情形之一的为未能对比价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文件做出实质性响应，作废标处理。</w:t>
      </w:r>
    </w:p>
    <w:p w14:paraId="714F7B92"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1</w:t>
      </w:r>
      <w:r>
        <w:rPr>
          <w:rFonts w:ascii="Times New Roman" w:eastAsia="方正仿宋_GBK" w:hAnsi="Times New Roman" w:cs="Times New Roman"/>
          <w:color w:val="000000"/>
          <w:sz w:val="32"/>
          <w:szCs w:val="32"/>
          <w14:ligatures w14:val="none"/>
        </w:rPr>
        <w:t>）未按比价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文件要求密封的。</w:t>
      </w:r>
    </w:p>
    <w:p w14:paraId="11447EC9"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lastRenderedPageBreak/>
        <w:t>（</w:t>
      </w:r>
      <w:r>
        <w:rPr>
          <w:rFonts w:ascii="Times New Roman" w:eastAsia="方正仿宋_GBK" w:hAnsi="Times New Roman" w:cs="Times New Roman"/>
          <w:color w:val="000000"/>
          <w:sz w:val="32"/>
          <w:szCs w:val="32"/>
          <w14:ligatures w14:val="none"/>
        </w:rPr>
        <w:t>2</w:t>
      </w:r>
      <w:r>
        <w:rPr>
          <w:rFonts w:ascii="Times New Roman" w:eastAsia="方正仿宋_GBK" w:hAnsi="Times New Roman" w:cs="Times New Roman"/>
          <w:color w:val="000000"/>
          <w:sz w:val="32"/>
          <w:szCs w:val="32"/>
          <w14:ligatures w14:val="none"/>
        </w:rPr>
        <w:t>）逾期送达的或者未送达指定地点的；</w:t>
      </w:r>
    </w:p>
    <w:p w14:paraId="0BC0AA7B"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3</w:t>
      </w:r>
      <w:r>
        <w:rPr>
          <w:rFonts w:ascii="Times New Roman" w:eastAsia="方正仿宋_GBK" w:hAnsi="Times New Roman" w:cs="Times New Roman"/>
          <w:color w:val="000000"/>
          <w:sz w:val="32"/>
          <w:szCs w:val="32"/>
          <w14:ligatures w14:val="none"/>
        </w:rPr>
        <w:t>）未按比价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文件要求提交报价保证金的；</w:t>
      </w:r>
    </w:p>
    <w:p w14:paraId="7958F2C4"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4</w:t>
      </w:r>
      <w:r>
        <w:rPr>
          <w:rFonts w:ascii="Times New Roman" w:eastAsia="方正仿宋_GBK" w:hAnsi="Times New Roman" w:cs="Times New Roman"/>
          <w:color w:val="000000"/>
          <w:sz w:val="32"/>
          <w:szCs w:val="32"/>
          <w14:ligatures w14:val="none"/>
        </w:rPr>
        <w:t>）无单位盖章并无法定代表人签字或法定代表人授权的代理人签字或盖章的；</w:t>
      </w:r>
    </w:p>
    <w:p w14:paraId="64665159"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5</w:t>
      </w:r>
      <w:r>
        <w:rPr>
          <w:rFonts w:ascii="Times New Roman" w:eastAsia="方正仿宋_GBK" w:hAnsi="Times New Roman" w:cs="Times New Roman"/>
          <w:color w:val="000000"/>
          <w:sz w:val="32"/>
          <w:szCs w:val="32"/>
          <w14:ligatures w14:val="none"/>
        </w:rPr>
        <w:t>）报价清单无盖章的；未按规定的格式填写，关键字迹模糊、无法辨认的；</w:t>
      </w:r>
    </w:p>
    <w:p w14:paraId="444B9ED2"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6</w:t>
      </w:r>
      <w:r>
        <w:rPr>
          <w:rFonts w:ascii="Times New Roman" w:eastAsia="方正仿宋_GBK" w:hAnsi="Times New Roman" w:cs="Times New Roman"/>
          <w:color w:val="000000"/>
          <w:sz w:val="32"/>
          <w:szCs w:val="32"/>
          <w14:ligatures w14:val="none"/>
        </w:rPr>
        <w:t>）报价人递交两份或多份内容不同的报价文件，或在一份报价文件中对同一招标项目报有两个或多个报价，且未声明哪一个有效；</w:t>
      </w:r>
    </w:p>
    <w:p w14:paraId="2418AFD0"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7</w:t>
      </w:r>
      <w:r>
        <w:rPr>
          <w:rFonts w:ascii="Times New Roman" w:eastAsia="方正仿宋_GBK" w:hAnsi="Times New Roman" w:cs="Times New Roman"/>
          <w:color w:val="000000"/>
          <w:sz w:val="32"/>
          <w:szCs w:val="32"/>
          <w14:ligatures w14:val="none"/>
        </w:rPr>
        <w:t>）高于</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人确定的最高限价的；</w:t>
      </w:r>
    </w:p>
    <w:p w14:paraId="621D8A03"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8</w:t>
      </w:r>
      <w:r>
        <w:rPr>
          <w:rFonts w:ascii="Times New Roman" w:eastAsia="方正仿宋_GBK" w:hAnsi="Times New Roman" w:cs="Times New Roman"/>
          <w:color w:val="000000"/>
          <w:sz w:val="32"/>
          <w:szCs w:val="32"/>
          <w14:ligatures w14:val="none"/>
        </w:rPr>
        <w:t>）报价人名称或组织结构与资格预审时不一致的；</w:t>
      </w:r>
    </w:p>
    <w:p w14:paraId="224491EC"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w:t>
      </w:r>
      <w:r>
        <w:rPr>
          <w:rFonts w:ascii="Times New Roman" w:eastAsia="方正仿宋_GBK" w:hAnsi="Times New Roman" w:cs="Times New Roman"/>
          <w:color w:val="000000"/>
          <w:sz w:val="32"/>
          <w:szCs w:val="32"/>
          <w14:ligatures w14:val="none"/>
        </w:rPr>
        <w:t>9</w:t>
      </w:r>
      <w:r>
        <w:rPr>
          <w:rFonts w:ascii="Times New Roman" w:eastAsia="方正仿宋_GBK" w:hAnsi="Times New Roman" w:cs="Times New Roman"/>
          <w:color w:val="000000"/>
          <w:sz w:val="32"/>
          <w:szCs w:val="32"/>
          <w14:ligatures w14:val="none"/>
        </w:rPr>
        <w:t>）不符合比价</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文件中规定的其他实质性要求。</w:t>
      </w:r>
    </w:p>
    <w:p w14:paraId="3B9ED5BD"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2.</w:t>
      </w:r>
      <w:r>
        <w:rPr>
          <w:rFonts w:ascii="Times New Roman" w:eastAsia="方正仿宋_GBK" w:hAnsi="Times New Roman" w:cs="Times New Roman"/>
          <w:color w:val="000000"/>
          <w:sz w:val="32"/>
          <w:szCs w:val="32"/>
          <w14:ligatures w14:val="none"/>
        </w:rPr>
        <w:t>综合评审（详细评审）</w:t>
      </w:r>
    </w:p>
    <w:p w14:paraId="577A86AE"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只有通过了初步评审的报价文件才可进入详细评审。</w:t>
      </w:r>
    </w:p>
    <w:p w14:paraId="128DA4F2" w14:textId="77777777" w:rsidR="0042254F" w:rsidRDefault="00000000">
      <w:pPr>
        <w:pStyle w:val="af0"/>
        <w:rPr>
          <w:rFonts w:ascii="Times New Roman" w:eastAsia="黑体" w:hAnsi="Times New Roman" w:cs="Times New Roman"/>
          <w:sz w:val="28"/>
          <w:szCs w:val="28"/>
        </w:rPr>
      </w:pPr>
      <w:r>
        <w:rPr>
          <w:rFonts w:ascii="Times New Roman" w:eastAsia="黑体" w:hAnsi="Times New Roman" w:cs="Times New Roman"/>
          <w:sz w:val="28"/>
          <w:szCs w:val="28"/>
        </w:rPr>
        <w:t>综合评审表</w:t>
      </w:r>
    </w:p>
    <w:tbl>
      <w:tblPr>
        <w:tblW w:w="0" w:type="auto"/>
        <w:tblInd w:w="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99"/>
        <w:gridCol w:w="1193"/>
        <w:gridCol w:w="1418"/>
        <w:gridCol w:w="1134"/>
        <w:gridCol w:w="1984"/>
        <w:gridCol w:w="895"/>
      </w:tblGrid>
      <w:tr w:rsidR="0042254F" w14:paraId="0CE28BC5" w14:textId="77777777">
        <w:trPr>
          <w:trHeight w:val="306"/>
        </w:trPr>
        <w:tc>
          <w:tcPr>
            <w:tcW w:w="2299" w:type="dxa"/>
            <w:vMerge w:val="restart"/>
            <w:vAlign w:val="center"/>
          </w:tcPr>
          <w:p w14:paraId="5EFD8252" w14:textId="77777777" w:rsidR="0042254F" w:rsidRDefault="00000000">
            <w:pPr>
              <w:adjustRightInd w:val="0"/>
              <w:snapToGrid w:val="0"/>
              <w:spacing w:line="360" w:lineRule="auto"/>
              <w:jc w:val="center"/>
              <w:rPr>
                <w:rFonts w:ascii="Times New Roman" w:eastAsia="方正仿宋_GBK" w:hAnsi="Times New Roman" w:cs="Times New Roman"/>
                <w:b/>
                <w:bCs/>
                <w:sz w:val="24"/>
              </w:rPr>
            </w:pPr>
            <w:r>
              <w:rPr>
                <w:rFonts w:ascii="Times New Roman" w:eastAsia="方正仿宋_GBK" w:hAnsi="Times New Roman" w:cs="Times New Roman"/>
                <w:b/>
                <w:bCs/>
                <w:sz w:val="24"/>
              </w:rPr>
              <w:t>报价人</w:t>
            </w:r>
          </w:p>
        </w:tc>
        <w:tc>
          <w:tcPr>
            <w:tcW w:w="3745" w:type="dxa"/>
            <w:gridSpan w:val="3"/>
            <w:tcBorders>
              <w:bottom w:val="single" w:sz="4" w:space="0" w:color="auto"/>
            </w:tcBorders>
            <w:vAlign w:val="center"/>
          </w:tcPr>
          <w:p w14:paraId="3E7D7CA6" w14:textId="77777777" w:rsidR="0042254F" w:rsidRDefault="00000000">
            <w:pPr>
              <w:adjustRightInd w:val="0"/>
              <w:snapToGrid w:val="0"/>
              <w:spacing w:line="360" w:lineRule="auto"/>
              <w:jc w:val="center"/>
              <w:rPr>
                <w:rFonts w:ascii="Times New Roman" w:eastAsia="方正仿宋_GBK" w:hAnsi="Times New Roman" w:cs="Times New Roman"/>
                <w:b/>
                <w:bCs/>
                <w:sz w:val="24"/>
              </w:rPr>
            </w:pPr>
            <w:r>
              <w:rPr>
                <w:rFonts w:ascii="Times New Roman" w:eastAsia="方正仿宋_GBK" w:hAnsi="Times New Roman" w:cs="Times New Roman"/>
                <w:b/>
                <w:bCs/>
                <w:sz w:val="24"/>
              </w:rPr>
              <w:t>报价</w:t>
            </w:r>
          </w:p>
        </w:tc>
        <w:tc>
          <w:tcPr>
            <w:tcW w:w="1984" w:type="dxa"/>
            <w:vMerge w:val="restart"/>
            <w:tcBorders>
              <w:right w:val="single" w:sz="4" w:space="0" w:color="auto"/>
            </w:tcBorders>
            <w:vAlign w:val="center"/>
          </w:tcPr>
          <w:p w14:paraId="6F23C59E" w14:textId="77777777" w:rsidR="0042254F" w:rsidRDefault="00000000">
            <w:pPr>
              <w:adjustRightInd w:val="0"/>
              <w:snapToGrid w:val="0"/>
              <w:spacing w:line="360" w:lineRule="auto"/>
              <w:jc w:val="center"/>
              <w:rPr>
                <w:rFonts w:ascii="Times New Roman" w:eastAsia="方正仿宋_GBK" w:hAnsi="Times New Roman" w:cs="Times New Roman"/>
                <w:b/>
                <w:bCs/>
                <w:sz w:val="24"/>
              </w:rPr>
            </w:pPr>
            <w:r>
              <w:rPr>
                <w:rFonts w:ascii="Times New Roman" w:eastAsia="方正仿宋_GBK" w:hAnsi="Times New Roman" w:cs="Times New Roman"/>
                <w:b/>
                <w:bCs/>
                <w:sz w:val="24"/>
              </w:rPr>
              <w:t>备注</w:t>
            </w:r>
          </w:p>
        </w:tc>
        <w:tc>
          <w:tcPr>
            <w:tcW w:w="895" w:type="dxa"/>
            <w:vMerge w:val="restart"/>
            <w:tcBorders>
              <w:left w:val="single" w:sz="4" w:space="0" w:color="auto"/>
            </w:tcBorders>
            <w:vAlign w:val="center"/>
          </w:tcPr>
          <w:p w14:paraId="4A612C05" w14:textId="77777777" w:rsidR="0042254F" w:rsidRDefault="00000000">
            <w:pPr>
              <w:adjustRightInd w:val="0"/>
              <w:snapToGrid w:val="0"/>
              <w:spacing w:line="360" w:lineRule="auto"/>
              <w:jc w:val="center"/>
              <w:rPr>
                <w:rFonts w:ascii="Times New Roman" w:eastAsia="方正仿宋_GBK" w:hAnsi="Times New Roman" w:cs="Times New Roman"/>
                <w:b/>
                <w:bCs/>
                <w:sz w:val="24"/>
              </w:rPr>
            </w:pPr>
            <w:r>
              <w:rPr>
                <w:rFonts w:ascii="Times New Roman" w:eastAsia="方正仿宋_GBK" w:hAnsi="Times New Roman" w:cs="Times New Roman"/>
                <w:b/>
                <w:bCs/>
                <w:sz w:val="24"/>
              </w:rPr>
              <w:t>排名</w:t>
            </w:r>
          </w:p>
        </w:tc>
      </w:tr>
      <w:tr w:rsidR="0042254F" w14:paraId="5CA02256" w14:textId="77777777">
        <w:trPr>
          <w:trHeight w:val="394"/>
        </w:trPr>
        <w:tc>
          <w:tcPr>
            <w:tcW w:w="2299" w:type="dxa"/>
            <w:vMerge/>
            <w:vAlign w:val="center"/>
          </w:tcPr>
          <w:p w14:paraId="6A18B0C6" w14:textId="77777777" w:rsidR="0042254F" w:rsidRDefault="0042254F">
            <w:pPr>
              <w:adjustRightInd w:val="0"/>
              <w:snapToGrid w:val="0"/>
              <w:spacing w:line="360" w:lineRule="auto"/>
              <w:jc w:val="center"/>
              <w:rPr>
                <w:rFonts w:ascii="Times New Roman" w:eastAsia="方正仿宋_GBK" w:hAnsi="Times New Roman" w:cs="Times New Roman"/>
                <w:b/>
                <w:bCs/>
                <w:sz w:val="24"/>
              </w:rPr>
            </w:pPr>
          </w:p>
        </w:tc>
        <w:tc>
          <w:tcPr>
            <w:tcW w:w="1193" w:type="dxa"/>
            <w:tcBorders>
              <w:top w:val="single" w:sz="4" w:space="0" w:color="auto"/>
              <w:right w:val="single" w:sz="4" w:space="0" w:color="auto"/>
            </w:tcBorders>
            <w:vAlign w:val="center"/>
          </w:tcPr>
          <w:p w14:paraId="50427C36" w14:textId="77777777" w:rsidR="0042254F" w:rsidRDefault="00000000">
            <w:pPr>
              <w:adjustRightInd w:val="0"/>
              <w:snapToGrid w:val="0"/>
              <w:spacing w:line="360" w:lineRule="auto"/>
              <w:rPr>
                <w:rFonts w:ascii="Times New Roman" w:eastAsia="方正仿宋_GBK" w:hAnsi="Times New Roman" w:cs="Times New Roman"/>
                <w:b/>
                <w:bCs/>
                <w:sz w:val="24"/>
              </w:rPr>
            </w:pPr>
            <w:r>
              <w:rPr>
                <w:rFonts w:ascii="Times New Roman" w:eastAsia="方正仿宋_GBK" w:hAnsi="Times New Roman" w:cs="Times New Roman"/>
                <w:b/>
                <w:bCs/>
                <w:sz w:val="24"/>
              </w:rPr>
              <w:t>含税总价（元）</w:t>
            </w:r>
          </w:p>
        </w:tc>
        <w:tc>
          <w:tcPr>
            <w:tcW w:w="1418" w:type="dxa"/>
            <w:tcBorders>
              <w:top w:val="single" w:sz="4" w:space="0" w:color="auto"/>
              <w:left w:val="single" w:sz="4" w:space="0" w:color="auto"/>
              <w:right w:val="single" w:sz="4" w:space="0" w:color="auto"/>
            </w:tcBorders>
            <w:vAlign w:val="center"/>
          </w:tcPr>
          <w:p w14:paraId="21A40D1E" w14:textId="77777777" w:rsidR="0042254F" w:rsidRDefault="00000000">
            <w:pPr>
              <w:adjustRightInd w:val="0"/>
              <w:snapToGrid w:val="0"/>
              <w:spacing w:line="360" w:lineRule="auto"/>
              <w:rPr>
                <w:rFonts w:ascii="Times New Roman" w:eastAsia="方正仿宋_GBK" w:hAnsi="Times New Roman" w:cs="Times New Roman"/>
                <w:b/>
                <w:bCs/>
                <w:sz w:val="24"/>
              </w:rPr>
            </w:pPr>
            <w:r>
              <w:rPr>
                <w:rFonts w:ascii="Times New Roman" w:eastAsia="方正仿宋_GBK" w:hAnsi="Times New Roman" w:cs="Times New Roman"/>
                <w:b/>
                <w:bCs/>
                <w:sz w:val="24"/>
              </w:rPr>
              <w:t>不含税总价（元）</w:t>
            </w:r>
          </w:p>
        </w:tc>
        <w:tc>
          <w:tcPr>
            <w:tcW w:w="1134" w:type="dxa"/>
            <w:tcBorders>
              <w:top w:val="single" w:sz="4" w:space="0" w:color="auto"/>
              <w:left w:val="single" w:sz="4" w:space="0" w:color="auto"/>
            </w:tcBorders>
            <w:vAlign w:val="center"/>
          </w:tcPr>
          <w:p w14:paraId="2D980826" w14:textId="77777777" w:rsidR="0042254F" w:rsidRDefault="00000000">
            <w:pPr>
              <w:adjustRightInd w:val="0"/>
              <w:snapToGrid w:val="0"/>
              <w:spacing w:line="360" w:lineRule="auto"/>
              <w:rPr>
                <w:rFonts w:ascii="Times New Roman" w:eastAsia="方正仿宋_GBK" w:hAnsi="Times New Roman" w:cs="Times New Roman"/>
                <w:b/>
                <w:bCs/>
                <w:sz w:val="24"/>
              </w:rPr>
            </w:pPr>
            <w:r>
              <w:rPr>
                <w:rFonts w:ascii="Times New Roman" w:eastAsia="方正仿宋_GBK" w:hAnsi="Times New Roman" w:cs="Times New Roman"/>
                <w:b/>
                <w:bCs/>
                <w:sz w:val="24"/>
              </w:rPr>
              <w:t>税率（</w:t>
            </w:r>
            <w:r>
              <w:rPr>
                <w:rFonts w:ascii="Times New Roman" w:eastAsia="方正仿宋_GBK" w:hAnsi="Times New Roman" w:cs="Times New Roman"/>
                <w:b/>
                <w:bCs/>
                <w:sz w:val="24"/>
              </w:rPr>
              <w:t>%</w:t>
            </w:r>
            <w:r>
              <w:rPr>
                <w:rFonts w:ascii="Times New Roman" w:eastAsia="方正仿宋_GBK" w:hAnsi="Times New Roman" w:cs="Times New Roman"/>
                <w:b/>
                <w:bCs/>
                <w:sz w:val="24"/>
              </w:rPr>
              <w:t>）</w:t>
            </w:r>
          </w:p>
        </w:tc>
        <w:tc>
          <w:tcPr>
            <w:tcW w:w="1984" w:type="dxa"/>
            <w:vMerge/>
            <w:tcBorders>
              <w:right w:val="single" w:sz="4" w:space="0" w:color="auto"/>
            </w:tcBorders>
            <w:vAlign w:val="center"/>
          </w:tcPr>
          <w:p w14:paraId="3C7D61E3" w14:textId="77777777" w:rsidR="0042254F" w:rsidRDefault="0042254F">
            <w:pPr>
              <w:adjustRightInd w:val="0"/>
              <w:snapToGrid w:val="0"/>
              <w:spacing w:line="360" w:lineRule="auto"/>
              <w:jc w:val="center"/>
              <w:rPr>
                <w:rFonts w:ascii="Times New Roman" w:eastAsia="方正仿宋_GBK" w:hAnsi="Times New Roman" w:cs="Times New Roman"/>
                <w:b/>
                <w:bCs/>
                <w:sz w:val="24"/>
              </w:rPr>
            </w:pPr>
          </w:p>
        </w:tc>
        <w:tc>
          <w:tcPr>
            <w:tcW w:w="895" w:type="dxa"/>
            <w:vMerge/>
            <w:tcBorders>
              <w:left w:val="single" w:sz="4" w:space="0" w:color="auto"/>
            </w:tcBorders>
            <w:vAlign w:val="center"/>
          </w:tcPr>
          <w:p w14:paraId="31211144" w14:textId="77777777" w:rsidR="0042254F" w:rsidRDefault="0042254F">
            <w:pPr>
              <w:adjustRightInd w:val="0"/>
              <w:snapToGrid w:val="0"/>
              <w:spacing w:line="360" w:lineRule="auto"/>
              <w:jc w:val="center"/>
              <w:rPr>
                <w:rFonts w:ascii="Times New Roman" w:eastAsia="方正仿宋_GBK" w:hAnsi="Times New Roman" w:cs="Times New Roman"/>
                <w:b/>
                <w:bCs/>
                <w:sz w:val="24"/>
              </w:rPr>
            </w:pPr>
          </w:p>
        </w:tc>
      </w:tr>
      <w:tr w:rsidR="0042254F" w14:paraId="72647791" w14:textId="77777777">
        <w:trPr>
          <w:trHeight w:val="411"/>
        </w:trPr>
        <w:tc>
          <w:tcPr>
            <w:tcW w:w="2299" w:type="dxa"/>
            <w:tcBorders>
              <w:bottom w:val="single" w:sz="4" w:space="0" w:color="auto"/>
            </w:tcBorders>
            <w:vAlign w:val="center"/>
          </w:tcPr>
          <w:p w14:paraId="065225C5" w14:textId="77777777" w:rsidR="0042254F" w:rsidRDefault="00000000">
            <w:pPr>
              <w:adjustRightInd w:val="0"/>
              <w:snapToGrid w:val="0"/>
              <w:spacing w:line="360" w:lineRule="auto"/>
              <w:rPr>
                <w:rFonts w:ascii="Times New Roman" w:eastAsia="方正仿宋_GBK" w:hAnsi="Times New Roman" w:cs="Times New Roman"/>
                <w:sz w:val="24"/>
              </w:rPr>
            </w:pPr>
            <w:r>
              <w:rPr>
                <w:rFonts w:ascii="Times New Roman" w:eastAsia="方正仿宋_GBK" w:hAnsi="Times New Roman" w:cs="Times New Roman"/>
                <w:sz w:val="24"/>
              </w:rPr>
              <w:t>1.</w:t>
            </w:r>
          </w:p>
        </w:tc>
        <w:tc>
          <w:tcPr>
            <w:tcW w:w="1193" w:type="dxa"/>
            <w:tcBorders>
              <w:bottom w:val="single" w:sz="4" w:space="0" w:color="auto"/>
              <w:right w:val="single" w:sz="4" w:space="0" w:color="auto"/>
            </w:tcBorders>
            <w:vAlign w:val="center"/>
          </w:tcPr>
          <w:p w14:paraId="187FB8F5"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418" w:type="dxa"/>
            <w:tcBorders>
              <w:left w:val="single" w:sz="4" w:space="0" w:color="auto"/>
              <w:bottom w:val="single" w:sz="4" w:space="0" w:color="auto"/>
              <w:right w:val="single" w:sz="4" w:space="0" w:color="auto"/>
            </w:tcBorders>
            <w:vAlign w:val="center"/>
          </w:tcPr>
          <w:p w14:paraId="76E73FEE"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134" w:type="dxa"/>
            <w:tcBorders>
              <w:left w:val="single" w:sz="4" w:space="0" w:color="auto"/>
              <w:bottom w:val="single" w:sz="4" w:space="0" w:color="auto"/>
            </w:tcBorders>
            <w:vAlign w:val="center"/>
          </w:tcPr>
          <w:p w14:paraId="208C7EC1"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984" w:type="dxa"/>
            <w:tcBorders>
              <w:bottom w:val="single" w:sz="4" w:space="0" w:color="auto"/>
              <w:right w:val="single" w:sz="4" w:space="0" w:color="auto"/>
            </w:tcBorders>
            <w:vAlign w:val="center"/>
          </w:tcPr>
          <w:p w14:paraId="48E77E2A"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895" w:type="dxa"/>
            <w:tcBorders>
              <w:left w:val="single" w:sz="4" w:space="0" w:color="auto"/>
              <w:bottom w:val="single" w:sz="4" w:space="0" w:color="auto"/>
            </w:tcBorders>
            <w:vAlign w:val="center"/>
          </w:tcPr>
          <w:p w14:paraId="73DFF91B"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r>
      <w:tr w:rsidR="0042254F" w14:paraId="0E42967B" w14:textId="77777777">
        <w:trPr>
          <w:trHeight w:val="445"/>
        </w:trPr>
        <w:tc>
          <w:tcPr>
            <w:tcW w:w="2299" w:type="dxa"/>
            <w:tcBorders>
              <w:top w:val="single" w:sz="4" w:space="0" w:color="auto"/>
              <w:bottom w:val="single" w:sz="4" w:space="0" w:color="auto"/>
            </w:tcBorders>
            <w:vAlign w:val="center"/>
          </w:tcPr>
          <w:p w14:paraId="134BF222" w14:textId="77777777" w:rsidR="0042254F" w:rsidRDefault="00000000">
            <w:pPr>
              <w:adjustRightInd w:val="0"/>
              <w:snapToGrid w:val="0"/>
              <w:spacing w:line="360" w:lineRule="auto"/>
              <w:rPr>
                <w:rFonts w:ascii="Times New Roman" w:eastAsia="方正仿宋_GBK" w:hAnsi="Times New Roman" w:cs="Times New Roman"/>
                <w:sz w:val="24"/>
              </w:rPr>
            </w:pPr>
            <w:r>
              <w:rPr>
                <w:rFonts w:ascii="Times New Roman" w:eastAsia="方正仿宋_GBK" w:hAnsi="Times New Roman" w:cs="Times New Roman"/>
                <w:sz w:val="24"/>
              </w:rPr>
              <w:t>2.</w:t>
            </w:r>
          </w:p>
        </w:tc>
        <w:tc>
          <w:tcPr>
            <w:tcW w:w="1193" w:type="dxa"/>
            <w:tcBorders>
              <w:top w:val="single" w:sz="4" w:space="0" w:color="auto"/>
              <w:bottom w:val="single" w:sz="4" w:space="0" w:color="auto"/>
              <w:right w:val="single" w:sz="4" w:space="0" w:color="auto"/>
            </w:tcBorders>
            <w:vAlign w:val="center"/>
          </w:tcPr>
          <w:p w14:paraId="6394D0F3"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F20E8DF"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134" w:type="dxa"/>
            <w:tcBorders>
              <w:top w:val="single" w:sz="4" w:space="0" w:color="auto"/>
              <w:left w:val="single" w:sz="4" w:space="0" w:color="auto"/>
              <w:bottom w:val="single" w:sz="4" w:space="0" w:color="auto"/>
            </w:tcBorders>
            <w:vAlign w:val="center"/>
          </w:tcPr>
          <w:p w14:paraId="0C9290C0"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984" w:type="dxa"/>
            <w:tcBorders>
              <w:top w:val="single" w:sz="4" w:space="0" w:color="auto"/>
              <w:bottom w:val="single" w:sz="4" w:space="0" w:color="auto"/>
              <w:right w:val="single" w:sz="4" w:space="0" w:color="auto"/>
            </w:tcBorders>
            <w:vAlign w:val="center"/>
          </w:tcPr>
          <w:p w14:paraId="6DC7D224"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895" w:type="dxa"/>
            <w:tcBorders>
              <w:top w:val="single" w:sz="4" w:space="0" w:color="auto"/>
              <w:left w:val="single" w:sz="4" w:space="0" w:color="auto"/>
              <w:bottom w:val="single" w:sz="4" w:space="0" w:color="auto"/>
            </w:tcBorders>
            <w:vAlign w:val="center"/>
          </w:tcPr>
          <w:p w14:paraId="25D5985B"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r>
      <w:tr w:rsidR="0042254F" w14:paraId="595FBF7E" w14:textId="77777777">
        <w:trPr>
          <w:trHeight w:val="454"/>
        </w:trPr>
        <w:tc>
          <w:tcPr>
            <w:tcW w:w="2299" w:type="dxa"/>
            <w:tcBorders>
              <w:top w:val="single" w:sz="4" w:space="0" w:color="auto"/>
              <w:bottom w:val="single" w:sz="4" w:space="0" w:color="auto"/>
            </w:tcBorders>
            <w:vAlign w:val="center"/>
          </w:tcPr>
          <w:p w14:paraId="2B93A1BC" w14:textId="77777777" w:rsidR="0042254F" w:rsidRDefault="00000000">
            <w:pPr>
              <w:adjustRightInd w:val="0"/>
              <w:snapToGrid w:val="0"/>
              <w:spacing w:line="360" w:lineRule="auto"/>
              <w:rPr>
                <w:rFonts w:ascii="Times New Roman" w:eastAsia="方正仿宋_GBK" w:hAnsi="Times New Roman" w:cs="Times New Roman"/>
                <w:sz w:val="24"/>
              </w:rPr>
            </w:pPr>
            <w:r>
              <w:rPr>
                <w:rFonts w:ascii="Times New Roman" w:eastAsia="方正仿宋_GBK" w:hAnsi="Times New Roman" w:cs="Times New Roman"/>
                <w:sz w:val="24"/>
              </w:rPr>
              <w:t>3.</w:t>
            </w:r>
          </w:p>
        </w:tc>
        <w:tc>
          <w:tcPr>
            <w:tcW w:w="1193" w:type="dxa"/>
            <w:tcBorders>
              <w:top w:val="single" w:sz="4" w:space="0" w:color="auto"/>
              <w:bottom w:val="single" w:sz="4" w:space="0" w:color="auto"/>
              <w:right w:val="single" w:sz="4" w:space="0" w:color="auto"/>
            </w:tcBorders>
            <w:vAlign w:val="center"/>
          </w:tcPr>
          <w:p w14:paraId="59B073D9"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15941C4"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134" w:type="dxa"/>
            <w:tcBorders>
              <w:top w:val="single" w:sz="4" w:space="0" w:color="auto"/>
              <w:left w:val="single" w:sz="4" w:space="0" w:color="auto"/>
              <w:bottom w:val="single" w:sz="4" w:space="0" w:color="auto"/>
            </w:tcBorders>
            <w:vAlign w:val="center"/>
          </w:tcPr>
          <w:p w14:paraId="383CF8A9"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984" w:type="dxa"/>
            <w:tcBorders>
              <w:top w:val="single" w:sz="4" w:space="0" w:color="auto"/>
              <w:bottom w:val="single" w:sz="4" w:space="0" w:color="auto"/>
              <w:right w:val="single" w:sz="4" w:space="0" w:color="auto"/>
            </w:tcBorders>
            <w:vAlign w:val="center"/>
          </w:tcPr>
          <w:p w14:paraId="161C39EC"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895" w:type="dxa"/>
            <w:tcBorders>
              <w:top w:val="single" w:sz="4" w:space="0" w:color="auto"/>
              <w:left w:val="single" w:sz="4" w:space="0" w:color="auto"/>
              <w:bottom w:val="single" w:sz="4" w:space="0" w:color="auto"/>
            </w:tcBorders>
            <w:vAlign w:val="center"/>
          </w:tcPr>
          <w:p w14:paraId="53E6D3FF"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r>
      <w:tr w:rsidR="0042254F" w14:paraId="5EF9070E" w14:textId="77777777">
        <w:trPr>
          <w:trHeight w:val="375"/>
        </w:trPr>
        <w:tc>
          <w:tcPr>
            <w:tcW w:w="2299" w:type="dxa"/>
            <w:tcBorders>
              <w:top w:val="single" w:sz="4" w:space="0" w:color="auto"/>
            </w:tcBorders>
            <w:vAlign w:val="center"/>
          </w:tcPr>
          <w:p w14:paraId="49422727" w14:textId="77777777" w:rsidR="0042254F" w:rsidRDefault="00000000">
            <w:pPr>
              <w:adjustRightInd w:val="0"/>
              <w:snapToGrid w:val="0"/>
              <w:spacing w:line="360" w:lineRule="auto"/>
              <w:rPr>
                <w:rFonts w:ascii="Times New Roman" w:eastAsia="方正仿宋_GBK" w:hAnsi="Times New Roman" w:cs="Times New Roman"/>
                <w:sz w:val="24"/>
              </w:rPr>
            </w:pPr>
            <w:r>
              <w:rPr>
                <w:rFonts w:ascii="Times New Roman" w:eastAsia="方正仿宋_GBK" w:hAnsi="Times New Roman" w:cs="Times New Roman"/>
                <w:sz w:val="24"/>
              </w:rPr>
              <w:t>4.</w:t>
            </w:r>
          </w:p>
        </w:tc>
        <w:tc>
          <w:tcPr>
            <w:tcW w:w="1193" w:type="dxa"/>
            <w:tcBorders>
              <w:top w:val="single" w:sz="4" w:space="0" w:color="auto"/>
              <w:right w:val="single" w:sz="4" w:space="0" w:color="auto"/>
            </w:tcBorders>
            <w:vAlign w:val="center"/>
          </w:tcPr>
          <w:p w14:paraId="09E4EFF8"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418" w:type="dxa"/>
            <w:tcBorders>
              <w:top w:val="single" w:sz="4" w:space="0" w:color="auto"/>
              <w:left w:val="single" w:sz="4" w:space="0" w:color="auto"/>
              <w:right w:val="single" w:sz="4" w:space="0" w:color="auto"/>
            </w:tcBorders>
            <w:vAlign w:val="center"/>
          </w:tcPr>
          <w:p w14:paraId="2ED6A6AE"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134" w:type="dxa"/>
            <w:tcBorders>
              <w:top w:val="single" w:sz="4" w:space="0" w:color="auto"/>
              <w:left w:val="single" w:sz="4" w:space="0" w:color="auto"/>
            </w:tcBorders>
            <w:vAlign w:val="center"/>
          </w:tcPr>
          <w:p w14:paraId="7BC533C7"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1984" w:type="dxa"/>
            <w:tcBorders>
              <w:top w:val="single" w:sz="4" w:space="0" w:color="auto"/>
              <w:right w:val="single" w:sz="4" w:space="0" w:color="auto"/>
            </w:tcBorders>
            <w:vAlign w:val="center"/>
          </w:tcPr>
          <w:p w14:paraId="57605FF0"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c>
          <w:tcPr>
            <w:tcW w:w="895" w:type="dxa"/>
            <w:tcBorders>
              <w:top w:val="single" w:sz="4" w:space="0" w:color="auto"/>
              <w:left w:val="single" w:sz="4" w:space="0" w:color="auto"/>
            </w:tcBorders>
            <w:vAlign w:val="center"/>
          </w:tcPr>
          <w:p w14:paraId="274D63C3" w14:textId="77777777" w:rsidR="0042254F" w:rsidRDefault="0042254F">
            <w:pPr>
              <w:adjustRightInd w:val="0"/>
              <w:snapToGrid w:val="0"/>
              <w:spacing w:line="360" w:lineRule="auto"/>
              <w:jc w:val="center"/>
              <w:rPr>
                <w:rFonts w:ascii="Times New Roman" w:eastAsia="方正仿宋_GBK" w:hAnsi="Times New Roman" w:cs="Times New Roman"/>
                <w:sz w:val="24"/>
              </w:rPr>
            </w:pPr>
          </w:p>
        </w:tc>
      </w:tr>
    </w:tbl>
    <w:p w14:paraId="12908E6A" w14:textId="77777777" w:rsidR="0042254F" w:rsidRDefault="00000000">
      <w:pPr>
        <w:adjustRightInd w:val="0"/>
        <w:snapToGrid w:val="0"/>
        <w:spacing w:line="360" w:lineRule="auto"/>
        <w:ind w:firstLineChars="200" w:firstLine="640"/>
        <w:rPr>
          <w:rFonts w:ascii="Times New Roman" w:eastAsia="方正仿宋_GBK" w:hAnsi="Times New Roman" w:cs="Times New Roman"/>
          <w:color w:val="FF0000"/>
          <w:sz w:val="32"/>
          <w:szCs w:val="32"/>
        </w:rPr>
      </w:pPr>
      <w:r>
        <w:rPr>
          <w:rFonts w:ascii="Times New Roman" w:eastAsia="方正仿宋_GBK" w:hAnsi="Times New Roman" w:cs="Times New Roman" w:hint="eastAsia"/>
          <w:color w:val="000000"/>
          <w:sz w:val="32"/>
          <w:szCs w:val="32"/>
        </w:rPr>
        <w:t>1.</w:t>
      </w:r>
      <w:r>
        <w:rPr>
          <w:rFonts w:ascii="Times New Roman" w:eastAsia="方正仿宋_GBK" w:hAnsi="Times New Roman" w:cs="Times New Roman"/>
          <w:color w:val="000000"/>
          <w:sz w:val="32"/>
          <w:szCs w:val="32"/>
        </w:rPr>
        <w:t>评标工作组完成第一轮评标后，通知投标人现场参会，并向投标人公布第一轮评标结果。</w:t>
      </w:r>
    </w:p>
    <w:p w14:paraId="4EB42251" w14:textId="77777777" w:rsidR="0042254F" w:rsidRDefault="00000000">
      <w:pPr>
        <w:adjustRightInd w:val="0"/>
        <w:snapToGrid w:val="0"/>
        <w:spacing w:line="360" w:lineRule="auto"/>
        <w:ind w:leftChars="200" w:left="420" w:firstLineChars="100" w:firstLine="320"/>
        <w:rPr>
          <w:rFonts w:ascii="Times New Roman" w:eastAsia="方正仿宋_GBK" w:hAnsi="Times New Roman" w:cs="Times New Roman"/>
          <w:color w:val="FF0000"/>
          <w:sz w:val="32"/>
          <w:szCs w:val="32"/>
        </w:rPr>
      </w:pPr>
      <w:r>
        <w:rPr>
          <w:rFonts w:ascii="Times New Roman" w:eastAsia="方正仿宋_GBK" w:hAnsi="Times New Roman" w:cs="Times New Roman" w:hint="eastAsia"/>
          <w:color w:val="000000" w:themeColor="text1"/>
          <w:sz w:val="32"/>
          <w:szCs w:val="32"/>
        </w:rPr>
        <w:lastRenderedPageBreak/>
        <w:t>2.</w:t>
      </w:r>
      <w:r>
        <w:rPr>
          <w:rFonts w:ascii="Times New Roman" w:eastAsia="方正仿宋_GBK" w:hAnsi="Times New Roman" w:cs="Times New Roman"/>
          <w:color w:val="000000" w:themeColor="text1"/>
          <w:sz w:val="32"/>
          <w:szCs w:val="32"/>
        </w:rPr>
        <w:t>评标过程中因投标方被评标工作组认定为废标或投标方临时放弃投标等原因，导致评标对象不足三个的，可以继续评标。</w:t>
      </w:r>
    </w:p>
    <w:p w14:paraId="6F9564E6" w14:textId="77777777" w:rsidR="0042254F" w:rsidRDefault="00000000">
      <w:pPr>
        <w:adjustRightInd w:val="0"/>
        <w:snapToGrid w:val="0"/>
        <w:spacing w:line="360" w:lineRule="auto"/>
        <w:ind w:leftChars="200" w:left="420" w:firstLineChars="100" w:firstLine="320"/>
        <w:rPr>
          <w:rFonts w:ascii="Times New Roman" w:eastAsia="方正仿宋_GBK" w:hAnsi="Times New Roman" w:cs="Times New Roman"/>
          <w:color w:val="000000" w:themeColor="text1"/>
          <w:sz w:val="32"/>
          <w:szCs w:val="32"/>
        </w:rPr>
      </w:pPr>
      <w:r>
        <w:rPr>
          <w:rFonts w:ascii="Times New Roman" w:eastAsia="方正仿宋_GBK" w:hAnsi="Times New Roman" w:cs="Times New Roman" w:hint="eastAsia"/>
          <w:color w:val="000000" w:themeColor="text1"/>
          <w:sz w:val="32"/>
          <w:szCs w:val="32"/>
        </w:rPr>
        <w:t>3.</w:t>
      </w:r>
      <w:r>
        <w:rPr>
          <w:rFonts w:ascii="Times New Roman" w:eastAsia="方正仿宋_GBK" w:hAnsi="Times New Roman" w:cs="Times New Roman"/>
          <w:color w:val="000000" w:themeColor="text1"/>
          <w:sz w:val="32"/>
          <w:szCs w:val="32"/>
        </w:rPr>
        <w:t>评标工作组完成第二轮评标后，根据评标结果，对报价方进行排序，写出书面评标报告。</w:t>
      </w:r>
    </w:p>
    <w:p w14:paraId="514CC5D6" w14:textId="77777777" w:rsidR="0042254F" w:rsidRDefault="00000000">
      <w:pPr>
        <w:adjustRightInd w:val="0"/>
        <w:snapToGrid w:val="0"/>
        <w:spacing w:line="360" w:lineRule="auto"/>
        <w:ind w:leftChars="200" w:left="420" w:firstLineChars="100" w:firstLine="320"/>
        <w:rPr>
          <w:rFonts w:ascii="Times New Roman" w:eastAsia="方正仿宋_GBK" w:hAnsi="Times New Roman" w:cs="Times New Roman"/>
          <w:color w:val="000000"/>
          <w:sz w:val="32"/>
          <w:szCs w:val="32"/>
        </w:rPr>
      </w:pPr>
      <w:r>
        <w:rPr>
          <w:rFonts w:ascii="Times New Roman" w:eastAsia="方正仿宋_GBK" w:hAnsi="Times New Roman" w:cs="Times New Roman"/>
          <w:color w:val="000000"/>
          <w:sz w:val="32"/>
          <w:szCs w:val="32"/>
        </w:rPr>
        <w:t>4.</w:t>
      </w:r>
      <w:r>
        <w:rPr>
          <w:rFonts w:ascii="Times New Roman" w:eastAsia="方正仿宋_GBK" w:hAnsi="Times New Roman" w:cs="Times New Roman"/>
          <w:color w:val="000000"/>
          <w:sz w:val="32"/>
          <w:szCs w:val="32"/>
        </w:rPr>
        <w:t>评标报告由评标工作组全体成员签字。对评标结论持有异议的评标工作组成员可以以书面方式阐述其不同意见和理由。评标工作组成员拒绝在评标报告上签字且不陈述其不同意见和理由的，视为同意评标结论。评标工作组对此作出书面说明并记录在案。</w:t>
      </w:r>
    </w:p>
    <w:p w14:paraId="094E8D5E" w14:textId="77777777" w:rsidR="0042254F" w:rsidRDefault="00000000">
      <w:pPr>
        <w:adjustRightInd w:val="0"/>
        <w:snapToGrid w:val="0"/>
        <w:spacing w:line="360" w:lineRule="auto"/>
        <w:ind w:leftChars="200" w:left="420" w:firstLineChars="100" w:firstLine="320"/>
        <w:rPr>
          <w:rFonts w:ascii="Times New Roman" w:eastAsia="方正仿宋_GBK" w:hAnsi="Times New Roman" w:cs="Times New Roman"/>
          <w:color w:val="000000"/>
          <w:sz w:val="24"/>
        </w:rPr>
      </w:pPr>
      <w:r>
        <w:rPr>
          <w:rFonts w:ascii="Times New Roman" w:eastAsia="方正仿宋_GBK" w:hAnsi="Times New Roman" w:cs="Times New Roman" w:hint="eastAsia"/>
          <w:color w:val="000000"/>
          <w:sz w:val="32"/>
          <w:szCs w:val="32"/>
        </w:rPr>
        <w:t>5.</w:t>
      </w:r>
      <w:r>
        <w:rPr>
          <w:rFonts w:ascii="Times New Roman" w:eastAsia="方正仿宋_GBK" w:hAnsi="Times New Roman" w:cs="Times New Roman"/>
          <w:color w:val="000000"/>
          <w:sz w:val="32"/>
          <w:szCs w:val="32"/>
        </w:rPr>
        <w:t>此项目评标工作组推荐的中标候选人限定二家。</w:t>
      </w:r>
    </w:p>
    <w:p w14:paraId="259214D5"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bCs/>
          <w:color w:val="000000"/>
          <w:sz w:val="32"/>
          <w:szCs w:val="32"/>
          <w14:ligatures w14:val="none"/>
        </w:rPr>
      </w:pPr>
      <w:r>
        <w:rPr>
          <w:rFonts w:ascii="Times New Roman" w:eastAsia="方正黑体_GBK" w:hAnsi="Times New Roman" w:cs="Times New Roman"/>
          <w:bCs/>
          <w:color w:val="000000"/>
          <w:sz w:val="32"/>
          <w:szCs w:val="32"/>
          <w14:ligatures w14:val="none"/>
        </w:rPr>
        <w:t>四、定标</w:t>
      </w:r>
    </w:p>
    <w:p w14:paraId="7036065E"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评标工作组将中标候选人名单报经</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人领导机构审议通过后发放中标通知书。如果中标人在</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人发出中标通知书后</w:t>
      </w:r>
      <w:r>
        <w:rPr>
          <w:rFonts w:ascii="Times New Roman" w:eastAsia="方正仿宋_GBK" w:hAnsi="Times New Roman" w:cs="Times New Roman"/>
          <w:color w:val="000000"/>
          <w:sz w:val="32"/>
          <w:szCs w:val="32"/>
          <w14:ligatures w14:val="none"/>
        </w:rPr>
        <w:t>3</w:t>
      </w:r>
      <w:r>
        <w:rPr>
          <w:rFonts w:ascii="Times New Roman" w:eastAsia="方正仿宋_GBK" w:hAnsi="Times New Roman" w:cs="Times New Roman"/>
          <w:color w:val="000000"/>
          <w:sz w:val="32"/>
          <w:szCs w:val="32"/>
          <w14:ligatures w14:val="none"/>
        </w:rPr>
        <w:t>日内因故放弃中标，</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人可以依序确定排名第二的中标候选人为中标人或重新进行</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w:t>
      </w:r>
    </w:p>
    <w:p w14:paraId="639F3FEE" w14:textId="77777777" w:rsidR="0042254F" w:rsidRDefault="0042254F">
      <w:pPr>
        <w:widowControl/>
        <w:tabs>
          <w:tab w:val="left" w:pos="840"/>
        </w:tabs>
        <w:spacing w:line="360" w:lineRule="auto"/>
        <w:ind w:firstLineChars="200" w:firstLine="640"/>
        <w:rPr>
          <w:rFonts w:ascii="Times New Roman" w:eastAsia="宋体" w:hAnsi="Times New Roman" w:cs="Times New Roman"/>
          <w:color w:val="000000"/>
          <w:sz w:val="32"/>
          <w:szCs w:val="32"/>
          <w14:ligatures w14:val="none"/>
        </w:rPr>
      </w:pPr>
    </w:p>
    <w:p w14:paraId="6F6469FF" w14:textId="77777777" w:rsidR="0042254F" w:rsidRDefault="0042254F">
      <w:pPr>
        <w:widowControl/>
        <w:tabs>
          <w:tab w:val="left" w:pos="840"/>
        </w:tabs>
        <w:spacing w:line="360" w:lineRule="auto"/>
        <w:ind w:firstLineChars="200" w:firstLine="640"/>
        <w:rPr>
          <w:rFonts w:ascii="Times New Roman" w:eastAsia="宋体" w:hAnsi="Times New Roman" w:cs="Times New Roman"/>
          <w:color w:val="000000"/>
          <w:sz w:val="32"/>
          <w:szCs w:val="32"/>
          <w14:ligatures w14:val="none"/>
        </w:rPr>
      </w:pPr>
    </w:p>
    <w:p w14:paraId="7A4341FC" w14:textId="77777777" w:rsidR="0042254F" w:rsidRDefault="0042254F">
      <w:pPr>
        <w:widowControl/>
        <w:tabs>
          <w:tab w:val="left" w:pos="840"/>
        </w:tabs>
        <w:spacing w:line="360" w:lineRule="auto"/>
        <w:ind w:firstLineChars="200" w:firstLine="640"/>
        <w:rPr>
          <w:rFonts w:ascii="Times New Roman" w:eastAsia="宋体" w:hAnsi="Times New Roman" w:cs="Times New Roman"/>
          <w:color w:val="000000"/>
          <w:sz w:val="32"/>
          <w:szCs w:val="32"/>
          <w14:ligatures w14:val="none"/>
        </w:rPr>
      </w:pPr>
    </w:p>
    <w:p w14:paraId="0147658C" w14:textId="77777777" w:rsidR="0042254F" w:rsidRDefault="0042254F">
      <w:pPr>
        <w:widowControl/>
        <w:tabs>
          <w:tab w:val="left" w:pos="840"/>
        </w:tabs>
        <w:spacing w:line="360" w:lineRule="auto"/>
        <w:ind w:firstLineChars="200" w:firstLine="640"/>
        <w:rPr>
          <w:rFonts w:ascii="Times New Roman" w:eastAsia="宋体" w:hAnsi="Times New Roman" w:cs="Times New Roman"/>
          <w:color w:val="000000"/>
          <w:sz w:val="32"/>
          <w:szCs w:val="32"/>
          <w14:ligatures w14:val="none"/>
        </w:rPr>
      </w:pPr>
    </w:p>
    <w:p w14:paraId="2B0F6F39" w14:textId="77777777" w:rsidR="0042254F" w:rsidRDefault="0042254F">
      <w:pPr>
        <w:widowControl/>
        <w:tabs>
          <w:tab w:val="left" w:pos="840"/>
        </w:tabs>
        <w:spacing w:line="360" w:lineRule="auto"/>
        <w:rPr>
          <w:rFonts w:ascii="Times New Roman" w:eastAsia="宋体" w:hAnsi="Times New Roman" w:cs="Times New Roman"/>
          <w:color w:val="000000"/>
          <w:sz w:val="32"/>
          <w:szCs w:val="32"/>
          <w14:ligatures w14:val="none"/>
        </w:rPr>
      </w:pPr>
    </w:p>
    <w:p w14:paraId="0A2A9C80" w14:textId="77777777" w:rsidR="0042254F" w:rsidRDefault="0042254F">
      <w:pPr>
        <w:pStyle w:val="af"/>
        <w:rPr>
          <w:rFonts w:ascii="Times New Roman" w:hAnsi="Times New Roman" w:cs="Times New Roman"/>
        </w:rPr>
      </w:pPr>
    </w:p>
    <w:p w14:paraId="1FC2A1B9" w14:textId="77777777"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t>第六部分</w:t>
      </w:r>
      <w:r>
        <w:rPr>
          <w:rFonts w:ascii="Times New Roman" w:eastAsia="方正小标宋_GBK" w:hAnsi="Times New Roman" w:cs="Times New Roman"/>
          <w:color w:val="000000"/>
          <w:sz w:val="44"/>
          <w:szCs w:val="44"/>
          <w14:ligatures w14:val="none"/>
        </w:rPr>
        <w:t xml:space="preserve">   </w:t>
      </w:r>
      <w:r>
        <w:rPr>
          <w:rFonts w:ascii="Times New Roman" w:eastAsia="方正小标宋_GBK" w:hAnsi="Times New Roman" w:cs="Times New Roman"/>
          <w:color w:val="000000"/>
          <w:sz w:val="44"/>
          <w:szCs w:val="44"/>
          <w14:ligatures w14:val="none"/>
        </w:rPr>
        <w:t>报价文件格式要求</w:t>
      </w:r>
    </w:p>
    <w:p w14:paraId="08C2EF6B" w14:textId="77777777" w:rsidR="0042254F" w:rsidRDefault="00000000">
      <w:pPr>
        <w:widowControl/>
        <w:spacing w:line="360" w:lineRule="auto"/>
        <w:jc w:val="center"/>
        <w:rPr>
          <w:rFonts w:ascii="Times New Roman" w:eastAsia="方正黑体_GBK" w:hAnsi="Times New Roman" w:cs="Times New Roman"/>
          <w:bCs/>
          <w:color w:val="000000"/>
          <w:kern w:val="0"/>
          <w:sz w:val="24"/>
          <w:szCs w:val="24"/>
          <w14:ligatures w14:val="none"/>
        </w:rPr>
      </w:pPr>
      <w:r>
        <w:rPr>
          <w:rFonts w:ascii="Times New Roman" w:eastAsia="方正黑体_GBK" w:hAnsi="Times New Roman" w:cs="Times New Roman"/>
          <w:bCs/>
          <w:color w:val="000000"/>
          <w:kern w:val="0"/>
          <w:sz w:val="24"/>
          <w:szCs w:val="24"/>
          <w14:ligatures w14:val="none"/>
        </w:rPr>
        <w:t>（请报价人按以下格式要求提供报价文件）</w:t>
      </w:r>
    </w:p>
    <w:p w14:paraId="3967965A" w14:textId="77777777" w:rsidR="0042254F" w:rsidRDefault="00000000">
      <w:pPr>
        <w:widowControl/>
        <w:spacing w:line="360" w:lineRule="auto"/>
        <w:ind w:firstLineChars="200" w:firstLine="560"/>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bCs/>
          <w:color w:val="000000"/>
          <w:kern w:val="0"/>
          <w:sz w:val="28"/>
          <w:szCs w:val="28"/>
          <w14:ligatures w14:val="none"/>
        </w:rPr>
        <w:t>一、报价函</w:t>
      </w:r>
    </w:p>
    <w:p w14:paraId="55FFDEE9" w14:textId="6360BE67" w:rsidR="0042254F" w:rsidRDefault="00000000">
      <w:pPr>
        <w:widowControl/>
        <w:tabs>
          <w:tab w:val="left" w:pos="840"/>
        </w:tabs>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我司（公司名称：</w:t>
      </w:r>
      <w:r>
        <w:rPr>
          <w:rFonts w:ascii="Times New Roman" w:eastAsia="方正仿宋_GBK" w:hAnsi="Times New Roman" w:cs="Times New Roman"/>
          <w:color w:val="000000"/>
          <w:sz w:val="28"/>
          <w:szCs w:val="28"/>
          <w14:ligatures w14:val="none"/>
        </w:rPr>
        <w:t xml:space="preserve">                </w:t>
      </w:r>
      <w:r>
        <w:rPr>
          <w:rFonts w:ascii="Times New Roman" w:eastAsia="方正仿宋_GBK" w:hAnsi="Times New Roman" w:cs="Times New Roman"/>
          <w:color w:val="000000"/>
          <w:sz w:val="28"/>
          <w:szCs w:val="28"/>
          <w14:ligatures w14:val="none"/>
        </w:rPr>
        <w:t>）已收到泸州市泸燊新能源有限公司</w:t>
      </w:r>
      <w:r>
        <w:rPr>
          <w:rFonts w:ascii="Times New Roman" w:eastAsia="方正仿宋_GBK" w:hAnsi="Times New Roman" w:cs="Times New Roman" w:hint="eastAsia"/>
          <w:color w:val="000000"/>
          <w:sz w:val="28"/>
          <w:szCs w:val="28"/>
          <w14:ligatures w14:val="none"/>
        </w:rPr>
        <w:t>招标</w:t>
      </w:r>
      <w:r>
        <w:rPr>
          <w:rFonts w:ascii="Times New Roman" w:eastAsia="方正仿宋_GBK" w:hAnsi="Times New Roman" w:cs="Times New Roman"/>
          <w:color w:val="000000"/>
          <w:sz w:val="28"/>
          <w:szCs w:val="28"/>
          <w14:ligatures w14:val="none"/>
        </w:rPr>
        <w:t>文件（</w:t>
      </w:r>
      <w:r w:rsidRPr="008D4C51">
        <w:rPr>
          <w:rFonts w:ascii="Times New Roman" w:eastAsia="方正仿宋_GBK" w:hAnsi="Times New Roman" w:cs="Times New Roman"/>
          <w:color w:val="000000"/>
          <w:sz w:val="28"/>
          <w:szCs w:val="28"/>
          <w14:ligatures w14:val="none"/>
        </w:rPr>
        <w:t>编号</w:t>
      </w:r>
      <w:r w:rsidRPr="008D4C51">
        <w:rPr>
          <w:rFonts w:ascii="Times New Roman" w:eastAsia="方正仿宋_GBK" w:hAnsi="Times New Roman" w:cs="Times New Roman"/>
          <w:color w:val="000000"/>
          <w:sz w:val="32"/>
          <w:szCs w:val="32"/>
          <w:u w:val="single"/>
          <w14:ligatures w14:val="none"/>
        </w:rPr>
        <w:t>LSZB-2023-</w:t>
      </w:r>
      <w:r w:rsidR="008D4C51" w:rsidRPr="008D4C51">
        <w:rPr>
          <w:rFonts w:ascii="Times New Roman" w:eastAsia="方正仿宋_GBK" w:hAnsi="Times New Roman" w:cs="Times New Roman"/>
          <w:color w:val="000000"/>
          <w:sz w:val="32"/>
          <w:szCs w:val="32"/>
          <w:u w:val="single"/>
          <w14:ligatures w14:val="none"/>
        </w:rPr>
        <w:t>26</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 xml:space="preserve"> ,</w:t>
      </w:r>
      <w:r>
        <w:rPr>
          <w:rFonts w:ascii="Times New Roman" w:eastAsia="方正仿宋_GBK" w:hAnsi="Times New Roman" w:cs="Times New Roman"/>
          <w:color w:val="000000"/>
          <w:sz w:val="28"/>
          <w:szCs w:val="28"/>
          <w14:ligatures w14:val="none"/>
        </w:rPr>
        <w:t>经认真研究，我司决定参加报价并做相关承诺：</w:t>
      </w:r>
    </w:p>
    <w:p w14:paraId="54177B7E" w14:textId="77777777" w:rsidR="0042254F" w:rsidRDefault="00000000">
      <w:pPr>
        <w:widowControl/>
        <w:tabs>
          <w:tab w:val="left" w:pos="840"/>
        </w:tabs>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（一）我司愿按比价</w:t>
      </w:r>
      <w:r>
        <w:rPr>
          <w:rFonts w:ascii="Times New Roman" w:eastAsia="方正仿宋_GBK" w:hAnsi="Times New Roman" w:cs="Times New Roman" w:hint="eastAsia"/>
          <w:color w:val="000000"/>
          <w:sz w:val="28"/>
          <w:szCs w:val="28"/>
          <w14:ligatures w14:val="none"/>
        </w:rPr>
        <w:t>招标</w:t>
      </w:r>
      <w:r>
        <w:rPr>
          <w:rFonts w:ascii="Times New Roman" w:eastAsia="方正仿宋_GBK" w:hAnsi="Times New Roman" w:cs="Times New Roman"/>
          <w:color w:val="000000"/>
          <w:sz w:val="28"/>
          <w:szCs w:val="28"/>
          <w14:ligatures w14:val="none"/>
        </w:rPr>
        <w:t>文件和主要合同条款以及其它一切要求报价，我司也充分理解</w:t>
      </w:r>
      <w:r>
        <w:rPr>
          <w:rFonts w:ascii="Times New Roman" w:eastAsia="方正仿宋_GBK" w:hAnsi="Times New Roman" w:cs="Times New Roman" w:hint="eastAsia"/>
          <w:color w:val="000000"/>
          <w:sz w:val="28"/>
          <w:szCs w:val="28"/>
          <w14:ligatures w14:val="none"/>
        </w:rPr>
        <w:t>招标</w:t>
      </w:r>
      <w:r>
        <w:rPr>
          <w:rFonts w:ascii="Times New Roman" w:eastAsia="方正仿宋_GBK" w:hAnsi="Times New Roman" w:cs="Times New Roman"/>
          <w:color w:val="000000"/>
          <w:sz w:val="28"/>
          <w:szCs w:val="28"/>
          <w14:ligatures w14:val="none"/>
        </w:rPr>
        <w:t>文件（含《技术</w:t>
      </w:r>
      <w:r>
        <w:rPr>
          <w:rFonts w:ascii="Times New Roman" w:eastAsia="方正仿宋_GBK" w:hAnsi="Times New Roman" w:cs="Times New Roman" w:hint="eastAsia"/>
          <w:color w:val="000000"/>
          <w:sz w:val="28"/>
          <w:szCs w:val="28"/>
          <w14:ligatures w14:val="none"/>
        </w:rPr>
        <w:t>要求</w:t>
      </w:r>
      <w:r>
        <w:rPr>
          <w:rFonts w:ascii="Times New Roman" w:eastAsia="方正仿宋_GBK" w:hAnsi="Times New Roman" w:cs="Times New Roman"/>
          <w:color w:val="000000"/>
          <w:sz w:val="28"/>
          <w:szCs w:val="28"/>
          <w14:ligatures w14:val="none"/>
        </w:rPr>
        <w:t>》）中所有要求。</w:t>
      </w:r>
    </w:p>
    <w:p w14:paraId="23E96B5D" w14:textId="77777777" w:rsidR="0042254F" w:rsidRDefault="00000000">
      <w:pPr>
        <w:widowControl/>
        <w:tabs>
          <w:tab w:val="left" w:pos="840"/>
        </w:tabs>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二</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我司本次报价总额为</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（大写金额：</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），我司向贵司提供税率为</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的增值税专用发票。报价总额组成详见后附的《报价清单》（每页加盖报价人公章）。</w:t>
      </w:r>
    </w:p>
    <w:p w14:paraId="4CC8996A" w14:textId="77777777" w:rsidR="0042254F" w:rsidRDefault="00000000">
      <w:pPr>
        <w:widowControl/>
        <w:tabs>
          <w:tab w:val="left" w:pos="840"/>
        </w:tabs>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（三）若我司中标，我司将在接到中标通知书</w:t>
      </w:r>
      <w:r>
        <w:rPr>
          <w:rFonts w:ascii="Times New Roman" w:eastAsia="方正仿宋_GBK" w:hAnsi="Times New Roman" w:cs="Times New Roman"/>
          <w:color w:val="000000"/>
          <w:sz w:val="28"/>
          <w:szCs w:val="28"/>
          <w14:ligatures w14:val="none"/>
        </w:rPr>
        <w:t>3</w:t>
      </w:r>
      <w:r>
        <w:rPr>
          <w:rFonts w:ascii="Times New Roman" w:eastAsia="方正仿宋_GBK" w:hAnsi="Times New Roman" w:cs="Times New Roman"/>
          <w:color w:val="000000"/>
          <w:sz w:val="28"/>
          <w:szCs w:val="28"/>
          <w14:ligatures w14:val="none"/>
        </w:rPr>
        <w:t>天内按中标金额的</w:t>
      </w:r>
      <w:r>
        <w:rPr>
          <w:rFonts w:ascii="Times New Roman" w:eastAsia="方正仿宋_GBK" w:hAnsi="Times New Roman" w:cs="Times New Roman"/>
          <w:color w:val="000000"/>
          <w:sz w:val="28"/>
          <w:szCs w:val="28"/>
          <w14:ligatures w14:val="none"/>
        </w:rPr>
        <w:t>10%</w:t>
      </w:r>
      <w:r>
        <w:rPr>
          <w:rFonts w:ascii="Times New Roman" w:eastAsia="方正仿宋_GBK" w:hAnsi="Times New Roman" w:cs="Times New Roman"/>
          <w:color w:val="000000"/>
          <w:sz w:val="28"/>
          <w:szCs w:val="28"/>
          <w14:ligatures w14:val="none"/>
        </w:rPr>
        <w:t>补足履约保证金，严格履行比价</w:t>
      </w:r>
      <w:r>
        <w:rPr>
          <w:rFonts w:ascii="Times New Roman" w:eastAsia="方正仿宋_GBK" w:hAnsi="Times New Roman" w:cs="Times New Roman" w:hint="eastAsia"/>
          <w:color w:val="000000"/>
          <w:sz w:val="28"/>
          <w:szCs w:val="28"/>
          <w14:ligatures w14:val="none"/>
        </w:rPr>
        <w:t>招标</w:t>
      </w:r>
      <w:r>
        <w:rPr>
          <w:rFonts w:ascii="Times New Roman" w:eastAsia="方正仿宋_GBK" w:hAnsi="Times New Roman" w:cs="Times New Roman"/>
          <w:color w:val="000000"/>
          <w:sz w:val="28"/>
          <w:szCs w:val="28"/>
          <w14:ligatures w14:val="none"/>
        </w:rPr>
        <w:t>文件以及合同的规定保质、保量按期完成工作任务，并按贵司要求提供所有文件资料，详见我司对贵司《技术</w:t>
      </w:r>
      <w:r>
        <w:rPr>
          <w:rFonts w:ascii="Times New Roman" w:eastAsia="方正仿宋_GBK" w:hAnsi="Times New Roman" w:cs="Times New Roman" w:hint="eastAsia"/>
          <w:color w:val="000000"/>
          <w:sz w:val="28"/>
          <w:szCs w:val="28"/>
          <w14:ligatures w14:val="none"/>
        </w:rPr>
        <w:t>要求</w:t>
      </w:r>
      <w:r>
        <w:rPr>
          <w:rFonts w:ascii="Times New Roman" w:eastAsia="方正仿宋_GBK" w:hAnsi="Times New Roman" w:cs="Times New Roman"/>
          <w:color w:val="000000"/>
          <w:sz w:val="28"/>
          <w:szCs w:val="28"/>
          <w14:ligatures w14:val="none"/>
        </w:rPr>
        <w:t>》等的响应答复。</w:t>
      </w:r>
    </w:p>
    <w:p w14:paraId="46B24E0D" w14:textId="77777777" w:rsidR="0042254F" w:rsidRDefault="00000000">
      <w:pPr>
        <w:widowControl/>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（四）联系方式：</w:t>
      </w:r>
    </w:p>
    <w:p w14:paraId="41691AB2" w14:textId="77777777" w:rsidR="0042254F" w:rsidRDefault="00000000">
      <w:pPr>
        <w:widowControl/>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我司联系地址：</w:t>
      </w:r>
    </w:p>
    <w:p w14:paraId="7831ED8F" w14:textId="77777777" w:rsidR="0042254F" w:rsidRDefault="00000000">
      <w:pPr>
        <w:widowControl/>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本次业务的合法代理人（即：经办人）：</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（详见我司出具的《法定代表人授权委托书》）。</w:t>
      </w:r>
    </w:p>
    <w:p w14:paraId="2E73916B" w14:textId="77777777" w:rsidR="0042254F" w:rsidRDefault="00000000">
      <w:pPr>
        <w:widowControl/>
        <w:spacing w:line="360" w:lineRule="auto"/>
        <w:ind w:right="1788" w:firstLineChars="200" w:firstLine="560"/>
        <w:jc w:val="right"/>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报价人：</w:t>
      </w:r>
      <w:r>
        <w:rPr>
          <w:rFonts w:ascii="Times New Roman" w:eastAsia="方正仿宋_GBK" w:hAnsi="Times New Roman" w:cs="Times New Roman"/>
          <w:color w:val="000000"/>
          <w:sz w:val="28"/>
          <w:szCs w:val="28"/>
          <w14:ligatures w14:val="none"/>
        </w:rPr>
        <w:t xml:space="preserve"> </w:t>
      </w:r>
      <w:r>
        <w:rPr>
          <w:rFonts w:ascii="Times New Roman" w:eastAsia="方正仿宋_GBK" w:hAnsi="Times New Roman" w:cs="Times New Roman"/>
          <w:color w:val="000000"/>
          <w:sz w:val="28"/>
          <w:szCs w:val="28"/>
          <w14:ligatures w14:val="none"/>
        </w:rPr>
        <w:t>（须盖公章）</w:t>
      </w:r>
    </w:p>
    <w:p w14:paraId="229E8320" w14:textId="77777777" w:rsidR="0042254F" w:rsidRDefault="00000000">
      <w:pPr>
        <w:widowControl/>
        <w:spacing w:line="360" w:lineRule="auto"/>
        <w:ind w:right="1544"/>
        <w:rPr>
          <w:rFonts w:ascii="Times New Roman" w:eastAsia="方正仿宋_GBK" w:hAnsi="Times New Roman" w:cs="Times New Roman"/>
          <w:color w:val="000000"/>
          <w:kern w:val="0"/>
          <w:sz w:val="24"/>
          <w:szCs w:val="28"/>
          <w14:ligatures w14:val="none"/>
        </w:rPr>
      </w:pPr>
      <w:r>
        <w:rPr>
          <w:rFonts w:ascii="Times New Roman" w:eastAsia="方正仿宋_GBK" w:hAnsi="Times New Roman" w:cs="Times New Roman"/>
          <w:color w:val="000000"/>
          <w:sz w:val="28"/>
          <w:szCs w:val="28"/>
          <w14:ligatures w14:val="none"/>
        </w:rPr>
        <w:t>报价人的法定代表人签字（</w:t>
      </w:r>
      <w:r>
        <w:rPr>
          <w:rFonts w:ascii="Times New Roman" w:eastAsia="方正仿宋_GBK" w:hAnsi="Times New Roman" w:cs="Times New Roman"/>
          <w:color w:val="000000"/>
          <w:kern w:val="0"/>
          <w:sz w:val="24"/>
          <w:szCs w:val="28"/>
          <w14:ligatures w14:val="none"/>
        </w:rPr>
        <w:t>出具法定代表人身份证明书）：</w:t>
      </w:r>
    </w:p>
    <w:p w14:paraId="36192084" w14:textId="77777777" w:rsidR="0042254F" w:rsidRDefault="00000000">
      <w:pPr>
        <w:widowControl/>
        <w:tabs>
          <w:tab w:val="left" w:pos="840"/>
        </w:tabs>
        <w:spacing w:line="360" w:lineRule="auto"/>
        <w:ind w:firstLineChars="1300" w:firstLine="364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报价日期：</w:t>
      </w:r>
    </w:p>
    <w:p w14:paraId="7D014323" w14:textId="77777777" w:rsidR="0042254F" w:rsidRDefault="0042254F">
      <w:pPr>
        <w:spacing w:afterLines="100" w:after="312"/>
        <w:jc w:val="center"/>
        <w:rPr>
          <w:rFonts w:ascii="Times New Roman" w:eastAsia="方正黑体_GBK" w:hAnsi="Times New Roman" w:cs="Times New Roman"/>
          <w:color w:val="000000"/>
          <w:sz w:val="32"/>
          <w:szCs w:val="32"/>
          <w14:ligatures w14:val="none"/>
        </w:rPr>
        <w:sectPr w:rsidR="0042254F">
          <w:pgSz w:w="11906" w:h="16838"/>
          <w:pgMar w:top="1440" w:right="1800" w:bottom="1440" w:left="1800" w:header="851" w:footer="992" w:gutter="0"/>
          <w:cols w:space="425"/>
          <w:docGrid w:type="lines" w:linePitch="312"/>
        </w:sectPr>
      </w:pPr>
    </w:p>
    <w:p w14:paraId="34799817" w14:textId="77777777" w:rsidR="0042254F" w:rsidRDefault="00000000">
      <w:pPr>
        <w:spacing w:afterLines="100" w:after="312"/>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lastRenderedPageBreak/>
        <w:t>报价函附件</w:t>
      </w:r>
      <w:r>
        <w:rPr>
          <w:rFonts w:ascii="Times New Roman" w:eastAsia="方正黑体_GBK" w:hAnsi="Times New Roman" w:cs="Times New Roman"/>
          <w:color w:val="000000"/>
          <w:sz w:val="32"/>
          <w:szCs w:val="32"/>
          <w14:ligatures w14:val="none"/>
        </w:rPr>
        <w:t>1</w:t>
      </w:r>
      <w:r>
        <w:rPr>
          <w:rFonts w:ascii="Times New Roman" w:eastAsia="方正黑体_GBK" w:hAnsi="Times New Roman" w:cs="Times New Roman"/>
          <w:color w:val="000000"/>
          <w:sz w:val="32"/>
          <w:szCs w:val="32"/>
          <w14:ligatures w14:val="none"/>
        </w:rPr>
        <w:t>：</w:t>
      </w:r>
    </w:p>
    <w:p w14:paraId="37CC864B" w14:textId="77777777" w:rsidR="0042254F" w:rsidRDefault="00000000">
      <w:pPr>
        <w:spacing w:afterLines="100" w:after="312"/>
        <w:jc w:val="center"/>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报价清单（每页盖公章）</w:t>
      </w:r>
    </w:p>
    <w:tbl>
      <w:tblPr>
        <w:tblW w:w="14891" w:type="dxa"/>
        <w:tblLook w:val="04A0" w:firstRow="1" w:lastRow="0" w:firstColumn="1" w:lastColumn="0" w:noHBand="0" w:noVBand="1"/>
      </w:tblPr>
      <w:tblGrid>
        <w:gridCol w:w="1187"/>
        <w:gridCol w:w="2689"/>
        <w:gridCol w:w="2977"/>
        <w:gridCol w:w="2624"/>
        <w:gridCol w:w="2707"/>
        <w:gridCol w:w="2707"/>
      </w:tblGrid>
      <w:tr w:rsidR="0042254F" w14:paraId="5B396BBD" w14:textId="77777777">
        <w:trPr>
          <w:trHeight w:val="595"/>
        </w:trPr>
        <w:tc>
          <w:tcPr>
            <w:tcW w:w="118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8C037" w14:textId="77777777" w:rsidR="0042254F" w:rsidRDefault="00000000">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kern w:val="0"/>
                <w:szCs w:val="21"/>
                <w:lang w:bidi="ar"/>
              </w:rPr>
              <w:t>序号</w:t>
            </w:r>
          </w:p>
        </w:tc>
        <w:tc>
          <w:tcPr>
            <w:tcW w:w="2689" w:type="dxa"/>
            <w:tcBorders>
              <w:top w:val="single" w:sz="8" w:space="0" w:color="000000"/>
              <w:left w:val="nil"/>
              <w:bottom w:val="single" w:sz="8" w:space="0" w:color="000000"/>
              <w:right w:val="single" w:sz="8" w:space="0" w:color="000000"/>
            </w:tcBorders>
            <w:shd w:val="clear" w:color="auto" w:fill="auto"/>
            <w:vAlign w:val="center"/>
          </w:tcPr>
          <w:p w14:paraId="4E02D712" w14:textId="77777777" w:rsidR="0042254F" w:rsidRDefault="00000000">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kern w:val="0"/>
                <w:szCs w:val="21"/>
                <w:lang w:bidi="ar"/>
              </w:rPr>
              <w:t>润滑油名称</w:t>
            </w:r>
          </w:p>
        </w:tc>
        <w:tc>
          <w:tcPr>
            <w:tcW w:w="2977" w:type="dxa"/>
            <w:tcBorders>
              <w:top w:val="single" w:sz="8" w:space="0" w:color="000000"/>
              <w:left w:val="nil"/>
              <w:bottom w:val="single" w:sz="8" w:space="0" w:color="000000"/>
              <w:right w:val="single" w:sz="8" w:space="0" w:color="000000"/>
            </w:tcBorders>
            <w:shd w:val="clear" w:color="auto" w:fill="auto"/>
            <w:vAlign w:val="center"/>
          </w:tcPr>
          <w:p w14:paraId="5E01A641" w14:textId="77777777" w:rsidR="0042254F" w:rsidRDefault="00000000">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kern w:val="0"/>
                <w:szCs w:val="21"/>
                <w:lang w:bidi="ar"/>
              </w:rPr>
              <w:t>品牌</w:t>
            </w:r>
          </w:p>
        </w:tc>
        <w:tc>
          <w:tcPr>
            <w:tcW w:w="2624" w:type="dxa"/>
            <w:tcBorders>
              <w:top w:val="single" w:sz="8" w:space="0" w:color="000000"/>
              <w:left w:val="nil"/>
              <w:bottom w:val="single" w:sz="8" w:space="0" w:color="000000"/>
              <w:right w:val="single" w:sz="8" w:space="0" w:color="000000"/>
            </w:tcBorders>
            <w:shd w:val="clear" w:color="auto" w:fill="auto"/>
            <w:vAlign w:val="center"/>
          </w:tcPr>
          <w:p w14:paraId="0053E7DB" w14:textId="77777777" w:rsidR="0042254F" w:rsidRDefault="00000000">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kern w:val="0"/>
                <w:szCs w:val="21"/>
                <w:lang w:bidi="ar"/>
              </w:rPr>
              <w:t>单价（含税）</w:t>
            </w:r>
          </w:p>
        </w:tc>
        <w:tc>
          <w:tcPr>
            <w:tcW w:w="2707" w:type="dxa"/>
            <w:tcBorders>
              <w:top w:val="single" w:sz="8" w:space="0" w:color="000000"/>
              <w:left w:val="nil"/>
              <w:bottom w:val="single" w:sz="8" w:space="0" w:color="000000"/>
              <w:right w:val="single" w:sz="8" w:space="0" w:color="000000"/>
            </w:tcBorders>
            <w:shd w:val="clear" w:color="auto" w:fill="auto"/>
            <w:vAlign w:val="center"/>
          </w:tcPr>
          <w:p w14:paraId="2DF260AD" w14:textId="77777777" w:rsidR="0042254F" w:rsidRDefault="00000000">
            <w:pPr>
              <w:widowControl/>
              <w:jc w:val="center"/>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单价（不含税）</w:t>
            </w:r>
          </w:p>
        </w:tc>
        <w:tc>
          <w:tcPr>
            <w:tcW w:w="2707" w:type="dxa"/>
            <w:tcBorders>
              <w:top w:val="single" w:sz="8" w:space="0" w:color="000000"/>
              <w:left w:val="nil"/>
              <w:bottom w:val="single" w:sz="8" w:space="0" w:color="000000"/>
              <w:right w:val="single" w:sz="8" w:space="0" w:color="000000"/>
            </w:tcBorders>
            <w:shd w:val="clear" w:color="auto" w:fill="auto"/>
            <w:vAlign w:val="center"/>
          </w:tcPr>
          <w:p w14:paraId="46739574" w14:textId="77777777" w:rsidR="0042254F" w:rsidRDefault="00000000">
            <w:pPr>
              <w:widowControl/>
              <w:jc w:val="center"/>
              <w:textAlignment w:val="center"/>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kern w:val="0"/>
                <w:szCs w:val="21"/>
                <w:lang w:bidi="ar"/>
              </w:rPr>
              <w:t>税率％</w:t>
            </w:r>
          </w:p>
        </w:tc>
      </w:tr>
      <w:tr w:rsidR="0042254F" w14:paraId="0032A50E" w14:textId="77777777">
        <w:trPr>
          <w:trHeight w:val="608"/>
        </w:trPr>
        <w:tc>
          <w:tcPr>
            <w:tcW w:w="1187" w:type="dxa"/>
            <w:tcBorders>
              <w:top w:val="nil"/>
              <w:left w:val="single" w:sz="8" w:space="0" w:color="000000"/>
              <w:bottom w:val="single" w:sz="8" w:space="0" w:color="000000"/>
              <w:right w:val="single" w:sz="8" w:space="0" w:color="000000"/>
            </w:tcBorders>
            <w:shd w:val="clear" w:color="auto" w:fill="auto"/>
            <w:vAlign w:val="center"/>
          </w:tcPr>
          <w:p w14:paraId="44E72161" w14:textId="77777777" w:rsidR="0042254F" w:rsidRDefault="00000000">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p>
        </w:tc>
        <w:tc>
          <w:tcPr>
            <w:tcW w:w="2689" w:type="dxa"/>
            <w:tcBorders>
              <w:top w:val="nil"/>
              <w:left w:val="nil"/>
              <w:bottom w:val="single" w:sz="8" w:space="0" w:color="000000"/>
              <w:right w:val="single" w:sz="8" w:space="0" w:color="000000"/>
            </w:tcBorders>
            <w:shd w:val="clear" w:color="auto" w:fill="auto"/>
            <w:vAlign w:val="center"/>
          </w:tcPr>
          <w:p w14:paraId="71F85968" w14:textId="77777777" w:rsidR="0042254F" w:rsidRDefault="0042254F">
            <w:pPr>
              <w:jc w:val="center"/>
              <w:rPr>
                <w:rFonts w:ascii="宋体" w:eastAsia="宋体" w:hAnsi="宋体" w:cs="宋体"/>
                <w:color w:val="000000"/>
                <w:sz w:val="24"/>
                <w:szCs w:val="24"/>
              </w:rPr>
            </w:pPr>
          </w:p>
        </w:tc>
        <w:tc>
          <w:tcPr>
            <w:tcW w:w="2977" w:type="dxa"/>
            <w:tcBorders>
              <w:top w:val="nil"/>
              <w:left w:val="nil"/>
              <w:bottom w:val="single" w:sz="8" w:space="0" w:color="000000"/>
              <w:right w:val="single" w:sz="8" w:space="0" w:color="000000"/>
            </w:tcBorders>
            <w:shd w:val="clear" w:color="auto" w:fill="auto"/>
          </w:tcPr>
          <w:p w14:paraId="5F8ADC72" w14:textId="77777777" w:rsidR="0042254F" w:rsidRDefault="0042254F">
            <w:pPr>
              <w:jc w:val="center"/>
              <w:rPr>
                <w:rFonts w:ascii="Times New Roman" w:eastAsia="宋体" w:hAnsi="Times New Roman" w:cs="Times New Roman"/>
                <w:color w:val="000000"/>
                <w:szCs w:val="21"/>
              </w:rPr>
            </w:pPr>
          </w:p>
        </w:tc>
        <w:tc>
          <w:tcPr>
            <w:tcW w:w="2624" w:type="dxa"/>
            <w:tcBorders>
              <w:top w:val="nil"/>
              <w:left w:val="nil"/>
              <w:bottom w:val="single" w:sz="8" w:space="0" w:color="000000"/>
              <w:right w:val="single" w:sz="8" w:space="0" w:color="000000"/>
            </w:tcBorders>
            <w:shd w:val="clear" w:color="auto" w:fill="auto"/>
          </w:tcPr>
          <w:p w14:paraId="6D37F061" w14:textId="77777777" w:rsidR="0042254F" w:rsidRDefault="0042254F">
            <w:pPr>
              <w:jc w:val="center"/>
              <w:rPr>
                <w:rFonts w:ascii="Times New Roman" w:eastAsia="宋体" w:hAnsi="Times New Roman" w:cs="Times New Roman"/>
                <w:color w:val="000000"/>
                <w:szCs w:val="21"/>
              </w:rPr>
            </w:pPr>
          </w:p>
        </w:tc>
        <w:tc>
          <w:tcPr>
            <w:tcW w:w="2707" w:type="dxa"/>
            <w:tcBorders>
              <w:top w:val="nil"/>
              <w:left w:val="nil"/>
              <w:bottom w:val="single" w:sz="8" w:space="0" w:color="000000"/>
              <w:right w:val="single" w:sz="8" w:space="0" w:color="000000"/>
            </w:tcBorders>
            <w:shd w:val="clear" w:color="auto" w:fill="auto"/>
          </w:tcPr>
          <w:p w14:paraId="160DB9D1" w14:textId="77777777" w:rsidR="0042254F" w:rsidRDefault="0042254F">
            <w:pPr>
              <w:jc w:val="center"/>
              <w:rPr>
                <w:rFonts w:ascii="Times New Roman" w:eastAsia="宋体" w:hAnsi="Times New Roman" w:cs="Times New Roman"/>
                <w:color w:val="000000"/>
                <w:szCs w:val="21"/>
              </w:rPr>
            </w:pPr>
          </w:p>
        </w:tc>
        <w:tc>
          <w:tcPr>
            <w:tcW w:w="2707" w:type="dxa"/>
            <w:tcBorders>
              <w:top w:val="nil"/>
              <w:left w:val="nil"/>
              <w:bottom w:val="single" w:sz="8" w:space="0" w:color="000000"/>
              <w:right w:val="single" w:sz="8" w:space="0" w:color="000000"/>
            </w:tcBorders>
            <w:shd w:val="clear" w:color="auto" w:fill="auto"/>
          </w:tcPr>
          <w:p w14:paraId="279E5514" w14:textId="77777777" w:rsidR="0042254F" w:rsidRDefault="0042254F">
            <w:pPr>
              <w:jc w:val="center"/>
              <w:rPr>
                <w:rFonts w:ascii="Times New Roman" w:eastAsia="宋体" w:hAnsi="Times New Roman" w:cs="Times New Roman"/>
                <w:color w:val="000000"/>
                <w:szCs w:val="21"/>
              </w:rPr>
            </w:pPr>
          </w:p>
        </w:tc>
      </w:tr>
      <w:tr w:rsidR="0042254F" w14:paraId="471A9C39" w14:textId="77777777">
        <w:trPr>
          <w:trHeight w:val="582"/>
        </w:trPr>
        <w:tc>
          <w:tcPr>
            <w:tcW w:w="1187" w:type="dxa"/>
            <w:tcBorders>
              <w:top w:val="nil"/>
              <w:left w:val="single" w:sz="8" w:space="0" w:color="000000"/>
              <w:bottom w:val="single" w:sz="8" w:space="0" w:color="000000"/>
              <w:right w:val="single" w:sz="8" w:space="0" w:color="000000"/>
            </w:tcBorders>
            <w:shd w:val="clear" w:color="auto" w:fill="auto"/>
            <w:vAlign w:val="center"/>
          </w:tcPr>
          <w:p w14:paraId="31F2B3D2" w14:textId="77777777" w:rsidR="0042254F" w:rsidRDefault="00000000">
            <w:pPr>
              <w:widowControl/>
              <w:jc w:val="center"/>
              <w:textAlignment w:val="center"/>
              <w:rPr>
                <w:rFonts w:ascii="宋体" w:eastAsia="宋体" w:hAnsi="宋体" w:cs="宋体"/>
                <w:b/>
                <w:bCs/>
                <w:color w:val="000000"/>
                <w:szCs w:val="21"/>
              </w:rPr>
            </w:pPr>
            <w:r>
              <w:rPr>
                <w:rFonts w:ascii="宋体" w:eastAsia="宋体" w:hAnsi="宋体" w:cs="宋体" w:hint="eastAsia"/>
                <w:color w:val="000000"/>
                <w:kern w:val="0"/>
                <w:szCs w:val="21"/>
                <w:lang w:bidi="ar"/>
              </w:rPr>
              <w:t>2</w:t>
            </w:r>
          </w:p>
        </w:tc>
        <w:tc>
          <w:tcPr>
            <w:tcW w:w="10997" w:type="dxa"/>
            <w:gridSpan w:val="4"/>
            <w:tcBorders>
              <w:top w:val="nil"/>
              <w:left w:val="nil"/>
              <w:bottom w:val="single" w:sz="8" w:space="0" w:color="000000"/>
              <w:right w:val="single" w:sz="8" w:space="0" w:color="000000"/>
            </w:tcBorders>
            <w:shd w:val="clear" w:color="auto" w:fill="auto"/>
            <w:vAlign w:val="center"/>
          </w:tcPr>
          <w:p w14:paraId="46E95FCC" w14:textId="77777777" w:rsidR="0042254F" w:rsidRDefault="00000000">
            <w:pPr>
              <w:widowControl/>
              <w:ind w:firstLineChars="1900" w:firstLine="3990"/>
              <w:textAlignment w:val="top"/>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kern w:val="0"/>
                <w:szCs w:val="21"/>
                <w:lang w:bidi="ar"/>
              </w:rPr>
              <w:t xml:space="preserve">其他费：               万元         </w:t>
            </w:r>
          </w:p>
        </w:tc>
        <w:tc>
          <w:tcPr>
            <w:tcW w:w="2707" w:type="dxa"/>
            <w:tcBorders>
              <w:top w:val="nil"/>
              <w:left w:val="nil"/>
              <w:bottom w:val="single" w:sz="8" w:space="0" w:color="000000"/>
              <w:right w:val="single" w:sz="8" w:space="0" w:color="000000"/>
            </w:tcBorders>
            <w:shd w:val="clear" w:color="auto" w:fill="auto"/>
            <w:vAlign w:val="center"/>
          </w:tcPr>
          <w:p w14:paraId="020CFB8A" w14:textId="77777777" w:rsidR="0042254F" w:rsidRDefault="00000000">
            <w:pPr>
              <w:widowControl/>
              <w:jc w:val="center"/>
              <w:textAlignment w:val="top"/>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税率％</w:t>
            </w:r>
          </w:p>
        </w:tc>
      </w:tr>
      <w:tr w:rsidR="0042254F" w14:paraId="208684D6" w14:textId="77777777">
        <w:trPr>
          <w:trHeight w:val="644"/>
        </w:trPr>
        <w:tc>
          <w:tcPr>
            <w:tcW w:w="1187" w:type="dxa"/>
            <w:tcBorders>
              <w:top w:val="nil"/>
              <w:left w:val="single" w:sz="8" w:space="0" w:color="000000"/>
              <w:bottom w:val="single" w:sz="8" w:space="0" w:color="000000"/>
              <w:right w:val="single" w:sz="8" w:space="0" w:color="000000"/>
            </w:tcBorders>
            <w:shd w:val="clear" w:color="auto" w:fill="auto"/>
            <w:vAlign w:val="center"/>
          </w:tcPr>
          <w:p w14:paraId="62E80E4C" w14:textId="77777777" w:rsidR="0042254F" w:rsidRDefault="00000000">
            <w:pPr>
              <w:jc w:val="center"/>
              <w:rPr>
                <w:rFonts w:ascii="宋体" w:eastAsia="宋体" w:hAnsi="宋体" w:cs="宋体"/>
                <w:b/>
                <w:bCs/>
                <w:color w:val="000000"/>
                <w:szCs w:val="21"/>
              </w:rPr>
            </w:pPr>
            <w:r>
              <w:rPr>
                <w:rFonts w:ascii="宋体" w:eastAsia="宋体" w:hAnsi="宋体" w:cs="宋体" w:hint="eastAsia"/>
                <w:color w:val="000000"/>
                <w:szCs w:val="21"/>
              </w:rPr>
              <w:t>3</w:t>
            </w:r>
          </w:p>
        </w:tc>
        <w:tc>
          <w:tcPr>
            <w:tcW w:w="10997" w:type="dxa"/>
            <w:gridSpan w:val="4"/>
            <w:tcBorders>
              <w:top w:val="nil"/>
              <w:left w:val="nil"/>
              <w:bottom w:val="single" w:sz="8" w:space="0" w:color="000000"/>
              <w:right w:val="single" w:sz="8" w:space="0" w:color="000000"/>
            </w:tcBorders>
            <w:shd w:val="clear" w:color="auto" w:fill="auto"/>
            <w:vAlign w:val="center"/>
          </w:tcPr>
          <w:p w14:paraId="7B797769" w14:textId="77777777" w:rsidR="0042254F" w:rsidRDefault="00000000">
            <w:pPr>
              <w:widowControl/>
              <w:jc w:val="center"/>
              <w:textAlignment w:val="top"/>
              <w:rPr>
                <w:rFonts w:ascii="方正仿宋_GBK" w:eastAsia="方正仿宋_GBK" w:hAnsi="方正仿宋_GBK" w:cs="方正仿宋_GBK"/>
                <w:color w:val="000000"/>
                <w:szCs w:val="21"/>
              </w:rPr>
            </w:pPr>
            <w:r>
              <w:rPr>
                <w:rFonts w:ascii="方正仿宋_GBK" w:eastAsia="方正仿宋_GBK" w:hAnsi="方正仿宋_GBK" w:cs="方正仿宋_GBK" w:hint="eastAsia"/>
                <w:color w:val="000000"/>
                <w:kern w:val="0"/>
                <w:szCs w:val="21"/>
                <w:lang w:bidi="ar"/>
              </w:rPr>
              <w:t>总计：</w:t>
            </w:r>
            <w:r>
              <w:rPr>
                <w:rFonts w:ascii="Times New Roman" w:eastAsia="方正仿宋_GBK" w:hAnsi="Times New Roman" w:cs="Times New Roman"/>
                <w:color w:val="000000"/>
                <w:kern w:val="0"/>
                <w:szCs w:val="21"/>
                <w:lang w:bidi="ar"/>
              </w:rPr>
              <w:t xml:space="preserve">               </w:t>
            </w:r>
            <w:r>
              <w:rPr>
                <w:rFonts w:ascii="Times New Roman" w:eastAsia="方正仿宋_GBK" w:hAnsi="Times New Roman" w:cs="Times New Roman" w:hint="eastAsia"/>
                <w:color w:val="000000"/>
                <w:kern w:val="0"/>
                <w:szCs w:val="21"/>
                <w:lang w:bidi="ar"/>
              </w:rPr>
              <w:t xml:space="preserve"> </w:t>
            </w:r>
            <w:r>
              <w:rPr>
                <w:rFonts w:ascii="方正仿宋_GBK" w:eastAsia="方正仿宋_GBK" w:hAnsi="方正仿宋_GBK" w:cs="方正仿宋_GBK" w:hint="eastAsia"/>
                <w:color w:val="000000"/>
                <w:kern w:val="0"/>
                <w:szCs w:val="21"/>
                <w:lang w:bidi="ar"/>
              </w:rPr>
              <w:t>万元</w:t>
            </w:r>
            <w:r>
              <w:rPr>
                <w:rFonts w:ascii="Times New Roman" w:eastAsia="方正仿宋_GBK" w:hAnsi="Times New Roman" w:cs="Times New Roman"/>
                <w:color w:val="000000"/>
                <w:kern w:val="0"/>
                <w:szCs w:val="21"/>
                <w:lang w:bidi="ar"/>
              </w:rPr>
              <w:t xml:space="preserve">            </w:t>
            </w:r>
          </w:p>
        </w:tc>
        <w:tc>
          <w:tcPr>
            <w:tcW w:w="2707" w:type="dxa"/>
            <w:tcBorders>
              <w:top w:val="nil"/>
              <w:left w:val="nil"/>
              <w:bottom w:val="single" w:sz="8" w:space="0" w:color="000000"/>
              <w:right w:val="single" w:sz="8" w:space="0" w:color="000000"/>
            </w:tcBorders>
            <w:shd w:val="clear" w:color="auto" w:fill="auto"/>
            <w:vAlign w:val="center"/>
          </w:tcPr>
          <w:p w14:paraId="7DE6F65F" w14:textId="77777777" w:rsidR="0042254F" w:rsidRDefault="00000000">
            <w:pPr>
              <w:widowControl/>
              <w:jc w:val="center"/>
              <w:textAlignment w:val="top"/>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税率％</w:t>
            </w:r>
          </w:p>
        </w:tc>
      </w:tr>
    </w:tbl>
    <w:p w14:paraId="63A2D5FD" w14:textId="77777777" w:rsidR="0042254F" w:rsidRDefault="00000000">
      <w:pPr>
        <w:rPr>
          <w:rFonts w:ascii="Times New Roman" w:eastAsia="方正仿宋_GBK" w:hAnsi="Times New Roman" w:cs="Times New Roman"/>
          <w:sz w:val="32"/>
          <w:szCs w:val="32"/>
        </w:rPr>
      </w:pPr>
      <w:r>
        <w:rPr>
          <w:rFonts w:ascii="Times New Roman" w:eastAsia="方正仿宋_GBK" w:hAnsi="Times New Roman" w:cs="Times New Roman"/>
          <w:sz w:val="32"/>
          <w:szCs w:val="32"/>
        </w:rPr>
        <w:t>报价人公章：</w:t>
      </w:r>
    </w:p>
    <w:p w14:paraId="78F8395A" w14:textId="77777777" w:rsidR="0042254F" w:rsidRDefault="00000000">
      <w:pPr>
        <w:rPr>
          <w:rFonts w:ascii="Times New Roman" w:eastAsia="方正仿宋_GBK" w:hAnsi="Times New Roman" w:cs="Times New Roman"/>
          <w:sz w:val="32"/>
          <w:szCs w:val="32"/>
        </w:rPr>
      </w:pPr>
      <w:r>
        <w:rPr>
          <w:rFonts w:ascii="Times New Roman" w:eastAsia="方正仿宋_GBK" w:hAnsi="Times New Roman" w:cs="Times New Roman"/>
          <w:sz w:val="32"/>
          <w:szCs w:val="32"/>
        </w:rPr>
        <w:t>报价人法人代表签字：（如不是法人代表签字，应出具授权委托书）</w:t>
      </w:r>
    </w:p>
    <w:p w14:paraId="65BD27DB" w14:textId="77777777" w:rsidR="0042254F" w:rsidRDefault="00000000">
      <w:pPr>
        <w:rPr>
          <w:rFonts w:ascii="Times New Roman" w:eastAsia="方正仿宋_GBK" w:hAnsi="Times New Roman" w:cs="Times New Roman"/>
          <w:color w:val="000000"/>
          <w:sz w:val="32"/>
          <w:szCs w:val="32"/>
          <w14:ligatures w14:val="none"/>
        </w:rPr>
        <w:sectPr w:rsidR="0042254F">
          <w:pgSz w:w="16838" w:h="11906" w:orient="landscape"/>
          <w:pgMar w:top="1440" w:right="1080" w:bottom="1440" w:left="1080" w:header="851" w:footer="992" w:gutter="0"/>
          <w:cols w:space="425"/>
          <w:docGrid w:type="lines" w:linePitch="312"/>
        </w:sectPr>
      </w:pPr>
      <w:r>
        <w:rPr>
          <w:rFonts w:ascii="Times New Roman" w:eastAsia="方正仿宋_GBK" w:hAnsi="Times New Roman" w:cs="Times New Roman"/>
          <w:sz w:val="32"/>
          <w:szCs w:val="32"/>
        </w:rPr>
        <w:t>报价日</w:t>
      </w:r>
      <w:r>
        <w:rPr>
          <w:rFonts w:ascii="Times New Roman" w:eastAsia="方正仿宋_GBK" w:hAnsi="Times New Roman" w:cs="Times New Roman" w:hint="eastAsia"/>
          <w:sz w:val="32"/>
          <w:szCs w:val="32"/>
        </w:rPr>
        <w:t>期：</w:t>
      </w:r>
    </w:p>
    <w:p w14:paraId="24AEE7A2" w14:textId="77777777" w:rsidR="0042254F" w:rsidRDefault="00000000">
      <w:pPr>
        <w:widowControl/>
        <w:spacing w:before="100" w:beforeAutospacing="1" w:after="100" w:afterAutospacing="1" w:line="360" w:lineRule="auto"/>
        <w:ind w:firstLineChars="100" w:firstLine="320"/>
        <w:rPr>
          <w:rFonts w:ascii="Times New Roman" w:eastAsia="方正黑体_GBK" w:hAnsi="Times New Roman" w:cs="Times New Roman"/>
          <w:b/>
          <w:color w:val="000000"/>
          <w:kern w:val="0"/>
          <w:sz w:val="32"/>
          <w:szCs w:val="32"/>
          <w14:ligatures w14:val="none"/>
        </w:rPr>
      </w:pPr>
      <w:r>
        <w:rPr>
          <w:rFonts w:ascii="Times New Roman" w:eastAsia="方正黑体_GBK" w:hAnsi="Times New Roman" w:cs="Times New Roman"/>
          <w:bCs/>
          <w:color w:val="000000"/>
          <w:sz w:val="32"/>
          <w:szCs w:val="32"/>
          <w14:ligatures w14:val="none"/>
        </w:rPr>
        <w:lastRenderedPageBreak/>
        <w:t>二、法定代表人身份证明书</w:t>
      </w:r>
    </w:p>
    <w:p w14:paraId="64F8FAFB" w14:textId="77777777" w:rsidR="0042254F" w:rsidRDefault="00000000">
      <w:pPr>
        <w:spacing w:after="120" w:line="360" w:lineRule="auto"/>
        <w:ind w:firstLineChars="100" w:firstLine="28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泸州市泸燊新能源有限公司（贵司）：</w:t>
      </w:r>
    </w:p>
    <w:p w14:paraId="3EC153D0" w14:textId="77777777" w:rsidR="0042254F" w:rsidRDefault="00000000">
      <w:pPr>
        <w:spacing w:line="360" w:lineRule="auto"/>
        <w:ind w:firstLineChars="200" w:firstLine="560"/>
        <w:rPr>
          <w:rFonts w:ascii="Times New Roman" w:eastAsia="方正仿宋_GBK" w:hAnsi="Times New Roman" w:cs="Times New Roman"/>
          <w:sz w:val="28"/>
          <w:szCs w:val="28"/>
          <w14:ligatures w14:val="none"/>
        </w:rPr>
      </w:pPr>
      <w:r>
        <w:rPr>
          <w:rFonts w:ascii="Times New Roman" w:eastAsia="方正仿宋_GBK" w:hAnsi="Times New Roman" w:cs="Times New Roman"/>
          <w:sz w:val="28"/>
          <w:szCs w:val="28"/>
          <w14:ligatures w14:val="none"/>
        </w:rPr>
        <w:t>兹证明</w:t>
      </w:r>
      <w:r>
        <w:rPr>
          <w:rFonts w:ascii="Times New Roman" w:eastAsia="方正仿宋_GBK" w:hAnsi="Times New Roman" w:cs="Times New Roman"/>
          <w:sz w:val="28"/>
          <w:szCs w:val="28"/>
          <w:u w:val="single"/>
          <w14:ligatures w14:val="none"/>
        </w:rPr>
        <w:t>**</w:t>
      </w:r>
      <w:r>
        <w:rPr>
          <w:rFonts w:ascii="Times New Roman" w:eastAsia="方正仿宋_GBK" w:hAnsi="Times New Roman" w:cs="Times New Roman"/>
          <w:sz w:val="28"/>
          <w:szCs w:val="28"/>
          <w:u w:val="single"/>
          <w14:ligatures w14:val="none"/>
        </w:rPr>
        <w:t>（身份证号：</w:t>
      </w:r>
      <w:r>
        <w:rPr>
          <w:rFonts w:ascii="Times New Roman" w:eastAsia="方正仿宋_GBK" w:hAnsi="Times New Roman" w:cs="Times New Roman"/>
          <w:sz w:val="28"/>
          <w:szCs w:val="28"/>
          <w:u w:val="single"/>
          <w14:ligatures w14:val="none"/>
        </w:rPr>
        <w:t xml:space="preserve">           </w:t>
      </w:r>
      <w:r>
        <w:rPr>
          <w:rFonts w:ascii="Times New Roman" w:eastAsia="方正仿宋_GBK" w:hAnsi="Times New Roman" w:cs="Times New Roman"/>
          <w:sz w:val="28"/>
          <w:szCs w:val="28"/>
          <w:u w:val="single"/>
          <w14:ligatures w14:val="none"/>
        </w:rPr>
        <w:t>）</w:t>
      </w:r>
      <w:r>
        <w:rPr>
          <w:rFonts w:ascii="Times New Roman" w:eastAsia="方正仿宋_GBK" w:hAnsi="Times New Roman" w:cs="Times New Roman"/>
          <w:sz w:val="28"/>
          <w:szCs w:val="28"/>
          <w14:ligatures w14:val="none"/>
        </w:rPr>
        <w:t>系</w:t>
      </w:r>
      <w:r>
        <w:rPr>
          <w:rFonts w:ascii="Times New Roman" w:eastAsia="方正仿宋_GBK" w:hAnsi="Times New Roman" w:cs="Times New Roman"/>
          <w:sz w:val="28"/>
          <w:szCs w:val="28"/>
          <w14:ligatures w14:val="none"/>
        </w:rPr>
        <w:t>***</w:t>
      </w:r>
      <w:r>
        <w:rPr>
          <w:rFonts w:ascii="Times New Roman" w:eastAsia="方正仿宋_GBK" w:hAnsi="Times New Roman" w:cs="Times New Roman"/>
          <w:sz w:val="28"/>
          <w:szCs w:val="28"/>
          <w14:ligatures w14:val="none"/>
        </w:rPr>
        <w:t>公司法定代表人。</w:t>
      </w:r>
    </w:p>
    <w:p w14:paraId="19B92A3B" w14:textId="77777777" w:rsidR="0042254F" w:rsidRDefault="00000000">
      <w:pPr>
        <w:spacing w:line="360" w:lineRule="auto"/>
        <w:ind w:firstLineChars="200" w:firstLine="560"/>
        <w:rPr>
          <w:rFonts w:ascii="Times New Roman" w:eastAsia="方正仿宋_GBK" w:hAnsi="Times New Roman" w:cs="Times New Roman"/>
          <w:sz w:val="28"/>
          <w:szCs w:val="28"/>
          <w14:ligatures w14:val="none"/>
        </w:rPr>
      </w:pPr>
      <w:r>
        <w:rPr>
          <w:rFonts w:ascii="Times New Roman" w:eastAsia="方正仿宋_GBK" w:hAnsi="Times New Roman" w:cs="Times New Roman"/>
          <w:sz w:val="28"/>
          <w:szCs w:val="28"/>
          <w14:ligatures w14:val="none"/>
        </w:rPr>
        <w:t>法定代表人（</w:t>
      </w:r>
      <w:r>
        <w:rPr>
          <w:rFonts w:ascii="Times New Roman" w:eastAsia="方正仿宋_GBK" w:hAnsi="Times New Roman" w:cs="Times New Roman"/>
          <w:sz w:val="28"/>
          <w:szCs w:val="28"/>
          <w14:ligatures w14:val="none"/>
        </w:rPr>
        <w:t>**</w:t>
      </w:r>
      <w:r>
        <w:rPr>
          <w:rFonts w:ascii="Times New Roman" w:eastAsia="方正仿宋_GBK" w:hAnsi="Times New Roman" w:cs="Times New Roman"/>
          <w:sz w:val="28"/>
          <w:szCs w:val="28"/>
          <w14:ligatures w14:val="none"/>
        </w:rPr>
        <w:t>）签字样本</w:t>
      </w:r>
      <w:r>
        <w:rPr>
          <w:rFonts w:ascii="Times New Roman" w:eastAsia="方正仿宋_GBK" w:hAnsi="Times New Roman" w:cs="Times New Roman"/>
          <w:sz w:val="28"/>
          <w:szCs w:val="28"/>
          <w:u w:val="single"/>
          <w14:ligatures w14:val="none"/>
        </w:rPr>
        <w:t>：</w:t>
      </w:r>
      <w:r>
        <w:rPr>
          <w:rFonts w:ascii="Times New Roman" w:eastAsia="方正仿宋_GBK" w:hAnsi="Times New Roman" w:cs="Times New Roman"/>
          <w:sz w:val="28"/>
          <w:szCs w:val="28"/>
          <w:u w:val="single"/>
          <w14:ligatures w14:val="none"/>
        </w:rPr>
        <w:t xml:space="preserve">             </w:t>
      </w:r>
      <w:r>
        <w:rPr>
          <w:rFonts w:ascii="Times New Roman" w:eastAsia="方正仿宋_GBK" w:hAnsi="Times New Roman" w:cs="Times New Roman"/>
          <w:sz w:val="28"/>
          <w:szCs w:val="28"/>
          <w:u w:val="single"/>
          <w14:ligatures w14:val="none"/>
        </w:rPr>
        <w:t>。</w:t>
      </w:r>
    </w:p>
    <w:p w14:paraId="6F95E0D6" w14:textId="77777777" w:rsidR="0042254F" w:rsidRDefault="00000000">
      <w:pPr>
        <w:spacing w:line="360" w:lineRule="auto"/>
        <w:ind w:firstLineChars="200" w:firstLine="560"/>
        <w:rPr>
          <w:rFonts w:ascii="Times New Roman" w:eastAsia="方正仿宋_GBK" w:hAnsi="Times New Roman" w:cs="Times New Roman"/>
          <w:sz w:val="28"/>
          <w:szCs w:val="28"/>
          <w:u w:val="single"/>
          <w14:ligatures w14:val="none"/>
        </w:rPr>
      </w:pPr>
      <w:r>
        <w:rPr>
          <w:rFonts w:ascii="Times New Roman" w:eastAsia="方正仿宋_GBK" w:hAnsi="Times New Roman" w:cs="Times New Roman"/>
          <w:sz w:val="28"/>
          <w:szCs w:val="28"/>
          <w14:ligatures w14:val="none"/>
        </w:rPr>
        <w:t>法定代表人（</w:t>
      </w:r>
      <w:r>
        <w:rPr>
          <w:rFonts w:ascii="Times New Roman" w:eastAsia="方正仿宋_GBK" w:hAnsi="Times New Roman" w:cs="Times New Roman"/>
          <w:sz w:val="28"/>
          <w:szCs w:val="28"/>
          <w14:ligatures w14:val="none"/>
        </w:rPr>
        <w:t>**</w:t>
      </w:r>
      <w:r>
        <w:rPr>
          <w:rFonts w:ascii="Times New Roman" w:eastAsia="方正仿宋_GBK" w:hAnsi="Times New Roman" w:cs="Times New Roman"/>
          <w:sz w:val="28"/>
          <w:szCs w:val="28"/>
          <w14:ligatures w14:val="none"/>
        </w:rPr>
        <w:t>）联系电话</w:t>
      </w:r>
      <w:r>
        <w:rPr>
          <w:rFonts w:ascii="Times New Roman" w:eastAsia="方正仿宋_GBK" w:hAnsi="Times New Roman" w:cs="Times New Roman"/>
          <w:sz w:val="28"/>
          <w:szCs w:val="28"/>
          <w:u w:val="single"/>
          <w14:ligatures w14:val="none"/>
        </w:rPr>
        <w:t>：</w:t>
      </w:r>
      <w:r>
        <w:rPr>
          <w:rFonts w:ascii="Times New Roman" w:eastAsia="方正仿宋_GBK" w:hAnsi="Times New Roman" w:cs="Times New Roman"/>
          <w:sz w:val="28"/>
          <w:szCs w:val="28"/>
          <w:u w:val="single"/>
          <w14:ligatures w14:val="none"/>
        </w:rPr>
        <w:t xml:space="preserve">              </w:t>
      </w:r>
      <w:r>
        <w:rPr>
          <w:rFonts w:ascii="Times New Roman" w:eastAsia="方正仿宋_GBK" w:hAnsi="Times New Roman" w:cs="Times New Roman"/>
          <w:sz w:val="28"/>
          <w:szCs w:val="28"/>
          <w:u w:val="single"/>
          <w14:ligatures w14:val="none"/>
        </w:rPr>
        <w:t>。</w:t>
      </w:r>
    </w:p>
    <w:p w14:paraId="63DF75EA" w14:textId="77777777" w:rsidR="0042254F" w:rsidRDefault="00000000">
      <w:pPr>
        <w:spacing w:line="360" w:lineRule="auto"/>
        <w:ind w:firstLineChars="200" w:firstLine="560"/>
        <w:rPr>
          <w:rFonts w:ascii="Times New Roman" w:eastAsia="方正仿宋_GBK" w:hAnsi="Times New Roman" w:cs="Times New Roman"/>
          <w:sz w:val="28"/>
          <w:szCs w:val="28"/>
          <w:u w:val="single"/>
          <w14:ligatures w14:val="none"/>
        </w:rPr>
      </w:pPr>
      <w:r>
        <w:rPr>
          <w:rFonts w:ascii="Times New Roman" w:eastAsia="方正仿宋_GBK" w:hAnsi="Times New Roman" w:cs="Times New Roman"/>
          <w:sz w:val="28"/>
          <w:szCs w:val="28"/>
          <w:u w:val="single"/>
          <w14:ligatures w14:val="none"/>
        </w:rPr>
        <w:t>法定代表人身份证复印件粘贴（复印件上需加盖公章）：</w:t>
      </w:r>
    </w:p>
    <w:tbl>
      <w:tblPr>
        <w:tblStyle w:val="10"/>
        <w:tblW w:w="0" w:type="auto"/>
        <w:jc w:val="center"/>
        <w:tblLook w:val="04A0" w:firstRow="1" w:lastRow="0" w:firstColumn="1" w:lastColumn="0" w:noHBand="0" w:noVBand="1"/>
      </w:tblPr>
      <w:tblGrid>
        <w:gridCol w:w="8296"/>
      </w:tblGrid>
      <w:tr w:rsidR="0042254F" w14:paraId="1E099450" w14:textId="77777777">
        <w:trPr>
          <w:trHeight w:val="5836"/>
          <w:jc w:val="center"/>
        </w:trPr>
        <w:tc>
          <w:tcPr>
            <w:tcW w:w="8296" w:type="dxa"/>
          </w:tcPr>
          <w:p w14:paraId="0EBB7BBC" w14:textId="77777777" w:rsidR="0042254F" w:rsidRDefault="0042254F">
            <w:pPr>
              <w:jc w:val="left"/>
              <w:rPr>
                <w:rFonts w:ascii="Times New Roman" w:eastAsia="方正仿宋_GBK" w:hAnsi="Times New Roman" w:cs="Times New Roman"/>
                <w:kern w:val="0"/>
                <w:sz w:val="32"/>
                <w:szCs w:val="32"/>
                <w14:ligatures w14:val="none"/>
              </w:rPr>
            </w:pPr>
          </w:p>
          <w:p w14:paraId="49869A16" w14:textId="77777777" w:rsidR="0042254F" w:rsidRDefault="0042254F">
            <w:pPr>
              <w:jc w:val="left"/>
              <w:rPr>
                <w:rFonts w:ascii="Times New Roman" w:eastAsia="方正仿宋_GBK" w:hAnsi="Times New Roman" w:cs="Times New Roman"/>
                <w:kern w:val="0"/>
                <w:sz w:val="32"/>
                <w:szCs w:val="32"/>
                <w14:ligatures w14:val="none"/>
              </w:rPr>
            </w:pPr>
          </w:p>
          <w:p w14:paraId="4BD22013" w14:textId="77777777" w:rsidR="0042254F" w:rsidRDefault="0042254F">
            <w:pPr>
              <w:jc w:val="left"/>
              <w:rPr>
                <w:rFonts w:ascii="Times New Roman" w:eastAsia="方正仿宋_GBK" w:hAnsi="Times New Roman" w:cs="Times New Roman"/>
                <w:kern w:val="0"/>
                <w:sz w:val="32"/>
                <w:szCs w:val="32"/>
                <w14:ligatures w14:val="none"/>
              </w:rPr>
            </w:pPr>
          </w:p>
          <w:p w14:paraId="572549D3" w14:textId="77777777" w:rsidR="0042254F" w:rsidRDefault="0042254F">
            <w:pPr>
              <w:jc w:val="left"/>
              <w:rPr>
                <w:rFonts w:ascii="Times New Roman" w:eastAsia="方正仿宋_GBK" w:hAnsi="Times New Roman" w:cs="Times New Roman"/>
                <w:kern w:val="0"/>
                <w:sz w:val="32"/>
                <w:szCs w:val="32"/>
                <w14:ligatures w14:val="none"/>
              </w:rPr>
            </w:pPr>
          </w:p>
          <w:p w14:paraId="4C8E0416" w14:textId="77777777" w:rsidR="0042254F" w:rsidRDefault="0042254F">
            <w:pPr>
              <w:jc w:val="left"/>
              <w:rPr>
                <w:rFonts w:ascii="Times New Roman" w:eastAsia="方正仿宋_GBK" w:hAnsi="Times New Roman" w:cs="Times New Roman"/>
                <w:kern w:val="0"/>
                <w:sz w:val="32"/>
                <w:szCs w:val="32"/>
                <w14:ligatures w14:val="none"/>
              </w:rPr>
            </w:pPr>
          </w:p>
          <w:p w14:paraId="7F3F9110" w14:textId="77777777" w:rsidR="0042254F" w:rsidRDefault="0042254F">
            <w:pPr>
              <w:jc w:val="left"/>
              <w:rPr>
                <w:rFonts w:ascii="Times New Roman" w:eastAsia="方正仿宋_GBK" w:hAnsi="Times New Roman" w:cs="Times New Roman"/>
                <w:kern w:val="0"/>
                <w:sz w:val="32"/>
                <w:szCs w:val="32"/>
                <w14:ligatures w14:val="none"/>
              </w:rPr>
            </w:pPr>
          </w:p>
          <w:p w14:paraId="44AD012F" w14:textId="77777777" w:rsidR="0042254F" w:rsidRDefault="0042254F">
            <w:pPr>
              <w:jc w:val="left"/>
              <w:rPr>
                <w:rFonts w:ascii="Times New Roman" w:eastAsia="方正仿宋_GBK" w:hAnsi="Times New Roman" w:cs="Times New Roman"/>
                <w:kern w:val="0"/>
                <w:sz w:val="32"/>
                <w:szCs w:val="32"/>
                <w14:ligatures w14:val="none"/>
              </w:rPr>
            </w:pPr>
          </w:p>
          <w:p w14:paraId="3C1330FB" w14:textId="77777777" w:rsidR="0042254F" w:rsidRDefault="0042254F">
            <w:pPr>
              <w:jc w:val="left"/>
              <w:rPr>
                <w:rFonts w:ascii="Times New Roman" w:eastAsia="方正仿宋_GBK" w:hAnsi="Times New Roman" w:cs="Times New Roman"/>
                <w:kern w:val="0"/>
                <w:sz w:val="32"/>
                <w:szCs w:val="32"/>
                <w14:ligatures w14:val="none"/>
              </w:rPr>
            </w:pPr>
          </w:p>
          <w:p w14:paraId="474ADCE8" w14:textId="77777777" w:rsidR="0042254F" w:rsidRDefault="0042254F">
            <w:pPr>
              <w:jc w:val="left"/>
              <w:rPr>
                <w:rFonts w:ascii="Times New Roman" w:eastAsia="方正仿宋_GBK" w:hAnsi="Times New Roman" w:cs="Times New Roman"/>
                <w:kern w:val="0"/>
                <w:sz w:val="32"/>
                <w:szCs w:val="32"/>
                <w14:ligatures w14:val="none"/>
              </w:rPr>
            </w:pPr>
          </w:p>
        </w:tc>
      </w:tr>
    </w:tbl>
    <w:p w14:paraId="708B8758" w14:textId="77777777" w:rsidR="0042254F" w:rsidRDefault="0042254F">
      <w:pPr>
        <w:jc w:val="left"/>
        <w:rPr>
          <w:rFonts w:ascii="Times New Roman" w:eastAsia="方正仿宋_GBK" w:hAnsi="Times New Roman" w:cs="Times New Roman"/>
          <w:sz w:val="32"/>
          <w:szCs w:val="32"/>
          <w14:ligatures w14:val="none"/>
        </w:rPr>
      </w:pPr>
    </w:p>
    <w:p w14:paraId="33D42358" w14:textId="77777777" w:rsidR="0042254F" w:rsidRDefault="00000000">
      <w:pPr>
        <w:jc w:val="right"/>
        <w:rPr>
          <w:rFonts w:ascii="Times New Roman" w:eastAsia="方正仿宋_GBK" w:hAnsi="Times New Roman" w:cs="Times New Roman"/>
          <w:sz w:val="28"/>
          <w:szCs w:val="28"/>
          <w14:ligatures w14:val="none"/>
        </w:rPr>
      </w:pPr>
      <w:r>
        <w:rPr>
          <w:rFonts w:ascii="Times New Roman" w:eastAsia="方正仿宋_GBK" w:hAnsi="Times New Roman" w:cs="Times New Roman"/>
          <w:sz w:val="28"/>
          <w:szCs w:val="28"/>
          <w14:ligatures w14:val="none"/>
        </w:rPr>
        <w:t>报价人（公章）：</w:t>
      </w:r>
      <w:r>
        <w:rPr>
          <w:rFonts w:ascii="Times New Roman" w:eastAsia="方正仿宋_GBK" w:hAnsi="Times New Roman" w:cs="Times New Roman"/>
          <w:sz w:val="28"/>
          <w:szCs w:val="28"/>
          <w14:ligatures w14:val="none"/>
        </w:rPr>
        <w:t>***</w:t>
      </w:r>
      <w:r>
        <w:rPr>
          <w:rFonts w:ascii="Times New Roman" w:eastAsia="方正仿宋_GBK" w:hAnsi="Times New Roman" w:cs="Times New Roman"/>
          <w:sz w:val="28"/>
          <w:szCs w:val="28"/>
          <w14:ligatures w14:val="none"/>
        </w:rPr>
        <w:t>公司</w:t>
      </w:r>
    </w:p>
    <w:p w14:paraId="6C5CC1DB" w14:textId="77777777" w:rsidR="0042254F" w:rsidRDefault="00000000">
      <w:pPr>
        <w:jc w:val="right"/>
        <w:rPr>
          <w:rFonts w:ascii="Times New Roman" w:eastAsia="方正仿宋_GBK" w:hAnsi="Times New Roman" w:cs="Times New Roman"/>
          <w:sz w:val="28"/>
          <w:szCs w:val="28"/>
          <w14:ligatures w14:val="none"/>
        </w:rPr>
      </w:pPr>
      <w:r>
        <w:rPr>
          <w:rFonts w:ascii="Times New Roman" w:eastAsia="方正仿宋_GBK" w:hAnsi="Times New Roman" w:cs="Times New Roman"/>
          <w:sz w:val="28"/>
          <w:szCs w:val="28"/>
          <w14:ligatures w14:val="none"/>
        </w:rPr>
        <w:t>2023</w:t>
      </w:r>
      <w:r>
        <w:rPr>
          <w:rFonts w:ascii="Times New Roman" w:eastAsia="方正仿宋_GBK" w:hAnsi="Times New Roman" w:cs="Times New Roman"/>
          <w:sz w:val="28"/>
          <w:szCs w:val="28"/>
          <w14:ligatures w14:val="none"/>
        </w:rPr>
        <w:t>年</w:t>
      </w:r>
      <w:r>
        <w:rPr>
          <w:rFonts w:ascii="Times New Roman" w:eastAsia="方正仿宋_GBK" w:hAnsi="Times New Roman" w:cs="Times New Roman" w:hint="eastAsia"/>
          <w:sz w:val="28"/>
          <w:szCs w:val="28"/>
          <w14:ligatures w14:val="none"/>
        </w:rPr>
        <w:t>9</w:t>
      </w:r>
      <w:r>
        <w:rPr>
          <w:rFonts w:ascii="Times New Roman" w:eastAsia="方正仿宋_GBK" w:hAnsi="Times New Roman" w:cs="Times New Roman"/>
          <w:sz w:val="28"/>
          <w:szCs w:val="28"/>
          <w14:ligatures w14:val="none"/>
        </w:rPr>
        <w:t>月</w:t>
      </w:r>
      <w:r>
        <w:rPr>
          <w:rFonts w:ascii="Times New Roman" w:eastAsia="方正仿宋_GBK" w:hAnsi="Times New Roman" w:cs="Times New Roman"/>
          <w:sz w:val="28"/>
          <w:szCs w:val="28"/>
          <w14:ligatures w14:val="none"/>
        </w:rPr>
        <w:t>*</w:t>
      </w:r>
      <w:r>
        <w:rPr>
          <w:rFonts w:ascii="Times New Roman" w:eastAsia="方正仿宋_GBK" w:hAnsi="Times New Roman" w:cs="Times New Roman"/>
          <w:sz w:val="28"/>
          <w:szCs w:val="28"/>
          <w14:ligatures w14:val="none"/>
        </w:rPr>
        <w:t>日</w:t>
      </w:r>
    </w:p>
    <w:p w14:paraId="3D85D510" w14:textId="77777777" w:rsidR="0042254F" w:rsidRDefault="0042254F">
      <w:pPr>
        <w:widowControl/>
        <w:spacing w:line="360" w:lineRule="auto"/>
        <w:ind w:firstLineChars="100" w:firstLine="320"/>
        <w:rPr>
          <w:rFonts w:ascii="Times New Roman" w:eastAsia="方正黑体_GBK" w:hAnsi="Times New Roman" w:cs="Times New Roman"/>
          <w:bCs/>
          <w:color w:val="000000"/>
          <w:kern w:val="0"/>
          <w:sz w:val="32"/>
          <w:szCs w:val="32"/>
          <w14:ligatures w14:val="none"/>
        </w:rPr>
      </w:pPr>
    </w:p>
    <w:p w14:paraId="524B8CDF" w14:textId="77777777" w:rsidR="0042254F" w:rsidRDefault="00000000">
      <w:pPr>
        <w:widowControl/>
        <w:spacing w:line="360" w:lineRule="auto"/>
        <w:ind w:firstLineChars="100" w:firstLine="320"/>
        <w:rPr>
          <w:rFonts w:ascii="Times New Roman" w:eastAsia="方正黑体_GBK" w:hAnsi="Times New Roman" w:cs="Times New Roman"/>
          <w:bCs/>
          <w:color w:val="000000"/>
          <w:kern w:val="0"/>
          <w:sz w:val="32"/>
          <w:szCs w:val="32"/>
          <w14:ligatures w14:val="none"/>
        </w:rPr>
      </w:pPr>
      <w:r>
        <w:rPr>
          <w:rFonts w:ascii="Times New Roman" w:eastAsia="方正黑体_GBK" w:hAnsi="Times New Roman" w:cs="Times New Roman"/>
          <w:bCs/>
          <w:color w:val="000000"/>
          <w:kern w:val="0"/>
          <w:sz w:val="32"/>
          <w:szCs w:val="32"/>
          <w14:ligatures w14:val="none"/>
        </w:rPr>
        <w:lastRenderedPageBreak/>
        <w:t>三、法定代表人授权委托书</w:t>
      </w:r>
    </w:p>
    <w:p w14:paraId="37681A7C" w14:textId="77777777" w:rsidR="0042254F" w:rsidRDefault="00000000">
      <w:pPr>
        <w:spacing w:after="120" w:line="360" w:lineRule="auto"/>
        <w:ind w:firstLineChars="100" w:firstLine="28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泸州市泸燊新能源有限公司（贵司）：</w:t>
      </w:r>
    </w:p>
    <w:p w14:paraId="2FCCC7DC" w14:textId="77777777" w:rsidR="0042254F" w:rsidRDefault="00000000">
      <w:pPr>
        <w:spacing w:after="120" w:line="360" w:lineRule="auto"/>
        <w:ind w:leftChars="200" w:left="420" w:firstLine="48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本授权委托书声明：现授权委托（姓名：</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，身份证号码</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，联系电话：</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）为我司（报价人公司名称）合法代理人（即：经办人），以我司的名义参加贵司关于</w:t>
      </w:r>
      <w:r>
        <w:rPr>
          <w:rFonts w:ascii="Times New Roman" w:eastAsia="方正仿宋_GBK" w:hAnsi="Times New Roman" w:cs="Times New Roman"/>
          <w:color w:val="000000"/>
          <w:sz w:val="28"/>
          <w:szCs w:val="28"/>
          <w:u w:val="single"/>
          <w14:ligatures w14:val="none"/>
        </w:rPr>
        <w:t>神仙桥产业园能源综合利用项目的</w:t>
      </w:r>
      <w:r>
        <w:rPr>
          <w:rFonts w:ascii="Times New Roman" w:eastAsia="方正仿宋_GBK" w:hAnsi="Times New Roman" w:cs="Times New Roman" w:hint="eastAsia"/>
          <w:color w:val="000000"/>
          <w:sz w:val="28"/>
          <w:szCs w:val="28"/>
          <w:u w:val="single"/>
          <w14:ligatures w14:val="none"/>
        </w:rPr>
        <w:t>汽轮机润滑油采购</w:t>
      </w:r>
      <w:r>
        <w:rPr>
          <w:rFonts w:ascii="Times New Roman" w:eastAsia="方正仿宋_GBK" w:hAnsi="Times New Roman" w:cs="Times New Roman"/>
          <w:color w:val="000000"/>
          <w:sz w:val="28"/>
          <w:szCs w:val="28"/>
          <w14:ligatures w14:val="none"/>
        </w:rPr>
        <w:t>的报价及后续活动，包括参与报价及签署报价函，参与合同谈判、签订、履行至该项目完成过程中签署相关文件以及处理与此有关的事务。代理权限为全权代理。委托代理人无权转让委托权。</w:t>
      </w:r>
    </w:p>
    <w:p w14:paraId="5E1C2154" w14:textId="77777777" w:rsidR="0042254F" w:rsidRDefault="00000000">
      <w:pPr>
        <w:spacing w:after="120" w:line="360" w:lineRule="auto"/>
        <w:ind w:leftChars="200" w:left="420" w:firstLine="48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委托期限：我司参与贵司的报价活动起至项目结束之日起止（若我司中标，则至我司收到贵司退回的质保金止）。在委托期间若有变动，我司将以书面形式告知贵司。</w:t>
      </w:r>
    </w:p>
    <w:p w14:paraId="78378E9F" w14:textId="77777777" w:rsidR="0042254F" w:rsidRDefault="00000000">
      <w:pPr>
        <w:spacing w:line="360" w:lineRule="auto"/>
        <w:ind w:firstLineChars="300" w:firstLine="84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委托代理人：</w:t>
      </w:r>
      <w:r>
        <w:rPr>
          <w:rFonts w:ascii="Times New Roman" w:eastAsia="方正仿宋_GBK" w:hAnsi="Times New Roman" w:cs="Times New Roman"/>
          <w:color w:val="000000"/>
          <w:sz w:val="28"/>
          <w:szCs w:val="28"/>
          <w14:ligatures w14:val="none"/>
        </w:rPr>
        <w:t xml:space="preserve">                     </w:t>
      </w:r>
      <w:r>
        <w:rPr>
          <w:rFonts w:ascii="Times New Roman" w:eastAsia="方正仿宋_GBK" w:hAnsi="Times New Roman" w:cs="Times New Roman"/>
          <w:color w:val="000000"/>
          <w:sz w:val="28"/>
          <w:szCs w:val="28"/>
          <w14:ligatures w14:val="none"/>
        </w:rPr>
        <w:t>身份证号：</w:t>
      </w:r>
    </w:p>
    <w:p w14:paraId="06675450" w14:textId="77777777" w:rsidR="0042254F" w:rsidRDefault="0042254F">
      <w:pPr>
        <w:spacing w:line="360" w:lineRule="auto"/>
        <w:rPr>
          <w:rFonts w:ascii="Times New Roman" w:eastAsia="方正仿宋_GBK" w:hAnsi="Times New Roman" w:cs="Times New Roman"/>
          <w:color w:val="000000"/>
          <w:sz w:val="28"/>
          <w:szCs w:val="28"/>
          <w14:ligatures w14:val="none"/>
        </w:rPr>
      </w:pPr>
    </w:p>
    <w:p w14:paraId="451A3FED" w14:textId="77777777" w:rsidR="0042254F" w:rsidRDefault="00000000">
      <w:pPr>
        <w:spacing w:line="360" w:lineRule="auto"/>
        <w:ind w:firstLineChars="300" w:firstLine="84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电话号码</w:t>
      </w:r>
      <w:r>
        <w:rPr>
          <w:rFonts w:ascii="Times New Roman" w:eastAsia="方正仿宋_GBK" w:hAnsi="Times New Roman" w:cs="Times New Roman"/>
          <w:color w:val="000000"/>
          <w:sz w:val="28"/>
          <w:szCs w:val="28"/>
          <w14:ligatures w14:val="none"/>
        </w:rPr>
        <w:t xml:space="preserve"> </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 xml:space="preserve">               </w:t>
      </w:r>
      <w:r>
        <w:rPr>
          <w:rFonts w:ascii="Times New Roman" w:eastAsia="方正仿宋_GBK" w:hAnsi="Times New Roman" w:cs="Times New Roman"/>
          <w:color w:val="000000"/>
          <w:sz w:val="28"/>
          <w:szCs w:val="28"/>
          <w14:ligatures w14:val="none"/>
        </w:rPr>
        <w:t>在我司担任的职务：</w:t>
      </w:r>
    </w:p>
    <w:p w14:paraId="1B135026" w14:textId="77777777" w:rsidR="0042254F" w:rsidRDefault="00000000">
      <w:pPr>
        <w:spacing w:line="360" w:lineRule="auto"/>
        <w:ind w:right="2224"/>
        <w:jc w:val="right"/>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报价人：（盖公章）</w:t>
      </w:r>
    </w:p>
    <w:p w14:paraId="4EF68E9B" w14:textId="77777777" w:rsidR="0042254F" w:rsidRDefault="00000000">
      <w:pPr>
        <w:spacing w:line="360" w:lineRule="auto"/>
        <w:ind w:right="1264"/>
        <w:jc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 xml:space="preserve">                     </w:t>
      </w:r>
      <w:r>
        <w:rPr>
          <w:rFonts w:ascii="Times New Roman" w:eastAsia="方正仿宋_GBK" w:hAnsi="Times New Roman" w:cs="Times New Roman"/>
          <w:color w:val="000000"/>
          <w:sz w:val="28"/>
          <w:szCs w:val="28"/>
          <w14:ligatures w14:val="none"/>
        </w:rPr>
        <w:t>法定代表人：（本人签字）</w:t>
      </w:r>
    </w:p>
    <w:p w14:paraId="63C9B11D" w14:textId="77777777" w:rsidR="0042254F" w:rsidRDefault="00000000">
      <w:pPr>
        <w:spacing w:line="360" w:lineRule="auto"/>
        <w:ind w:right="1592"/>
        <w:jc w:val="right"/>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委托代理人（即：经办人）：（本人签字）</w:t>
      </w:r>
    </w:p>
    <w:p w14:paraId="4B9C9973" w14:textId="77777777" w:rsidR="0042254F" w:rsidRDefault="00000000">
      <w:pPr>
        <w:spacing w:beforeLines="50" w:before="156" w:afterLines="50" w:after="156" w:line="360" w:lineRule="auto"/>
        <w:ind w:right="796" w:firstLineChars="1431" w:firstLine="4007"/>
        <w:jc w:val="right"/>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日期：</w:t>
      </w:r>
      <w:r>
        <w:rPr>
          <w:rFonts w:ascii="Times New Roman" w:eastAsia="方正仿宋_GBK" w:hAnsi="Times New Roman" w:cs="Times New Roman"/>
          <w:color w:val="000000"/>
          <w:sz w:val="28"/>
          <w:szCs w:val="28"/>
          <w14:ligatures w14:val="none"/>
        </w:rPr>
        <w:t>2023</w:t>
      </w:r>
      <w:r>
        <w:rPr>
          <w:rFonts w:ascii="Times New Roman" w:eastAsia="方正仿宋_GBK" w:hAnsi="Times New Roman" w:cs="Times New Roman"/>
          <w:color w:val="000000"/>
          <w:sz w:val="28"/>
          <w:szCs w:val="28"/>
          <w14:ligatures w14:val="none"/>
        </w:rPr>
        <w:t>年</w:t>
      </w:r>
      <w:r>
        <w:rPr>
          <w:rFonts w:ascii="Times New Roman" w:eastAsia="方正仿宋_GBK" w:hAnsi="Times New Roman" w:cs="Times New Roman" w:hint="eastAsia"/>
          <w:color w:val="000000"/>
          <w:sz w:val="28"/>
          <w:szCs w:val="28"/>
          <w14:ligatures w14:val="none"/>
        </w:rPr>
        <w:t>9</w:t>
      </w:r>
      <w:r>
        <w:rPr>
          <w:rFonts w:ascii="Times New Roman" w:eastAsia="方正仿宋_GBK" w:hAnsi="Times New Roman" w:cs="Times New Roman"/>
          <w:color w:val="000000"/>
          <w:sz w:val="28"/>
          <w:szCs w:val="28"/>
          <w14:ligatures w14:val="none"/>
        </w:rPr>
        <w:t>月</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日</w:t>
      </w:r>
    </w:p>
    <w:p w14:paraId="51B7AA8A" w14:textId="77777777" w:rsidR="0042254F" w:rsidRDefault="00000000">
      <w:pPr>
        <w:spacing w:before="120" w:after="120"/>
        <w:ind w:leftChars="200" w:left="420" w:firstLine="210"/>
        <w:jc w:val="left"/>
        <w:rPr>
          <w:rFonts w:ascii="Times New Roman" w:eastAsia="方正仿宋_GBK" w:hAnsi="Times New Roman" w:cs="Times New Roman"/>
          <w:szCs w:val="20"/>
          <w14:ligatures w14:val="none"/>
        </w:rPr>
      </w:pPr>
      <w:r>
        <w:rPr>
          <w:rFonts w:ascii="Times New Roman" w:eastAsia="方正仿宋_GBK" w:hAnsi="Times New Roman" w:cs="Times New Roman"/>
          <w:color w:val="000000"/>
          <w:sz w:val="28"/>
          <w:szCs w:val="28"/>
          <w14:ligatures w14:val="none"/>
        </w:rPr>
        <w:t>（背面粘贴委托代理人身份证复印件，并加</w:t>
      </w:r>
      <w:r>
        <w:rPr>
          <w:rFonts w:ascii="Times New Roman" w:eastAsia="方正仿宋_GBK" w:hAnsi="Times New Roman" w:cs="Times New Roman"/>
          <w:sz w:val="28"/>
          <w:szCs w:val="28"/>
          <w14:ligatures w14:val="none"/>
        </w:rPr>
        <w:t>盖报价人公章</w:t>
      </w:r>
      <w:r>
        <w:rPr>
          <w:rFonts w:ascii="Times New Roman" w:eastAsia="方正仿宋_GBK" w:hAnsi="Times New Roman" w:cs="Times New Roman"/>
          <w:color w:val="000000" w:themeColor="text1"/>
          <w:sz w:val="28"/>
          <w:szCs w:val="28"/>
          <w14:ligatures w14:val="none"/>
        </w:rPr>
        <w:t>）</w:t>
      </w:r>
    </w:p>
    <w:p w14:paraId="0E166134" w14:textId="77777777" w:rsidR="0042254F" w:rsidRDefault="00000000">
      <w:pPr>
        <w:ind w:firstLineChars="200" w:firstLine="640"/>
        <w:rPr>
          <w:rFonts w:ascii="Times New Roman" w:eastAsia="方正黑体_GBK" w:hAnsi="Times New Roman" w:cs="Times New Roman"/>
          <w:bCs/>
          <w:color w:val="000000"/>
          <w:sz w:val="32"/>
          <w:szCs w:val="32"/>
          <w14:ligatures w14:val="none"/>
        </w:rPr>
      </w:pPr>
      <w:r>
        <w:rPr>
          <w:rFonts w:ascii="Times New Roman" w:eastAsia="方正黑体_GBK" w:hAnsi="Times New Roman" w:cs="Times New Roman" w:hint="eastAsia"/>
          <w:bCs/>
          <w:color w:val="000000"/>
          <w:sz w:val="32"/>
          <w:szCs w:val="32"/>
          <w14:ligatures w14:val="none"/>
        </w:rPr>
        <w:lastRenderedPageBreak/>
        <w:t>四</w:t>
      </w:r>
      <w:r>
        <w:rPr>
          <w:rFonts w:ascii="Times New Roman" w:eastAsia="方正黑体_GBK" w:hAnsi="Times New Roman" w:cs="Times New Roman"/>
          <w:bCs/>
          <w:color w:val="000000"/>
          <w:sz w:val="32"/>
          <w:szCs w:val="32"/>
          <w14:ligatures w14:val="none"/>
        </w:rPr>
        <w:t>、报价人营业执照复印件（加盖报价人公章）</w:t>
      </w:r>
    </w:p>
    <w:p w14:paraId="0B9BBF0B" w14:textId="77777777" w:rsidR="0042254F" w:rsidRDefault="0042254F">
      <w:pPr>
        <w:pStyle w:val="3"/>
        <w:rPr>
          <w:rFonts w:ascii="Times New Roman" w:eastAsia="宋体" w:hAnsi="Times New Roman" w:cs="Times New Roman"/>
          <w:color w:val="000000"/>
          <w:kern w:val="0"/>
          <w14:ligatures w14:val="none"/>
        </w:rPr>
      </w:pPr>
    </w:p>
    <w:p w14:paraId="70FCB07B" w14:textId="77777777" w:rsidR="0042254F" w:rsidRDefault="0042254F">
      <w:pPr>
        <w:rPr>
          <w:rFonts w:ascii="Times New Roman" w:eastAsia="宋体" w:hAnsi="Times New Roman" w:cs="Times New Roman"/>
          <w:b/>
          <w:color w:val="000000"/>
          <w:kern w:val="0"/>
          <w:sz w:val="32"/>
          <w:szCs w:val="32"/>
          <w14:ligatures w14:val="none"/>
        </w:rPr>
      </w:pPr>
    </w:p>
    <w:p w14:paraId="290B5453" w14:textId="77777777" w:rsidR="0042254F" w:rsidRDefault="0042254F">
      <w:pPr>
        <w:pStyle w:val="3"/>
        <w:rPr>
          <w:rFonts w:ascii="Times New Roman" w:eastAsia="宋体" w:hAnsi="Times New Roman" w:cs="Times New Roman"/>
          <w:color w:val="000000"/>
          <w:kern w:val="0"/>
          <w14:ligatures w14:val="none"/>
        </w:rPr>
      </w:pPr>
    </w:p>
    <w:p w14:paraId="32AEAE86" w14:textId="77777777" w:rsidR="0042254F" w:rsidRDefault="0042254F">
      <w:pPr>
        <w:rPr>
          <w:rFonts w:ascii="Times New Roman" w:eastAsia="宋体" w:hAnsi="Times New Roman" w:cs="Times New Roman"/>
          <w:b/>
          <w:color w:val="000000"/>
          <w:kern w:val="0"/>
          <w:sz w:val="32"/>
          <w:szCs w:val="32"/>
          <w14:ligatures w14:val="none"/>
        </w:rPr>
      </w:pPr>
    </w:p>
    <w:p w14:paraId="726A1142" w14:textId="77777777" w:rsidR="0042254F" w:rsidRDefault="0042254F">
      <w:pPr>
        <w:pStyle w:val="3"/>
        <w:rPr>
          <w:rFonts w:ascii="Times New Roman" w:eastAsia="宋体" w:hAnsi="Times New Roman" w:cs="Times New Roman"/>
          <w:color w:val="000000"/>
          <w:kern w:val="0"/>
          <w14:ligatures w14:val="none"/>
        </w:rPr>
      </w:pPr>
    </w:p>
    <w:p w14:paraId="6A251539" w14:textId="77777777" w:rsidR="0042254F" w:rsidRDefault="0042254F">
      <w:pPr>
        <w:rPr>
          <w:rFonts w:ascii="Times New Roman" w:eastAsia="宋体" w:hAnsi="Times New Roman" w:cs="Times New Roman"/>
          <w:b/>
          <w:color w:val="000000"/>
          <w:kern w:val="0"/>
          <w:sz w:val="32"/>
          <w:szCs w:val="32"/>
          <w14:ligatures w14:val="none"/>
        </w:rPr>
      </w:pPr>
    </w:p>
    <w:p w14:paraId="2BAC1C7A" w14:textId="77777777" w:rsidR="0042254F" w:rsidRDefault="0042254F">
      <w:pPr>
        <w:rPr>
          <w:rFonts w:ascii="Times New Roman" w:eastAsia="宋体" w:hAnsi="Times New Roman" w:cs="Times New Roman"/>
          <w:color w:val="000000"/>
          <w:kern w:val="0"/>
          <w14:ligatures w14:val="none"/>
        </w:rPr>
      </w:pPr>
    </w:p>
    <w:p w14:paraId="04CD35F6" w14:textId="77777777" w:rsidR="0042254F" w:rsidRDefault="0042254F">
      <w:pPr>
        <w:spacing w:line="360" w:lineRule="auto"/>
        <w:ind w:firstLineChars="200" w:firstLine="640"/>
        <w:rPr>
          <w:rFonts w:ascii="Times New Roman" w:eastAsia="方正黑体_GBK" w:hAnsi="Times New Roman" w:cs="Times New Roman"/>
          <w:bCs/>
          <w:sz w:val="32"/>
          <w:szCs w:val="32"/>
          <w14:ligatures w14:val="none"/>
        </w:rPr>
      </w:pPr>
    </w:p>
    <w:p w14:paraId="4F9BD657" w14:textId="77777777" w:rsidR="0042254F" w:rsidRDefault="0042254F">
      <w:pPr>
        <w:pStyle w:val="3"/>
        <w:rPr>
          <w:rFonts w:ascii="Times New Roman" w:eastAsia="方正黑体_GBK" w:hAnsi="Times New Roman" w:cs="Times New Roman"/>
          <w14:ligatures w14:val="none"/>
        </w:rPr>
      </w:pPr>
    </w:p>
    <w:p w14:paraId="287A9562" w14:textId="77777777" w:rsidR="0042254F" w:rsidRDefault="0042254F">
      <w:pPr>
        <w:rPr>
          <w:rFonts w:ascii="Times New Roman" w:eastAsia="方正黑体_GBK" w:hAnsi="Times New Roman" w:cs="Times New Roman"/>
          <w:bCs/>
          <w:sz w:val="32"/>
          <w:szCs w:val="32"/>
          <w14:ligatures w14:val="none"/>
        </w:rPr>
      </w:pPr>
    </w:p>
    <w:p w14:paraId="01C198E9" w14:textId="77777777" w:rsidR="0042254F" w:rsidRDefault="0042254F">
      <w:pPr>
        <w:pStyle w:val="3"/>
        <w:rPr>
          <w:rFonts w:ascii="Times New Roman" w:eastAsia="方正黑体_GBK" w:hAnsi="Times New Roman" w:cs="Times New Roman"/>
          <w14:ligatures w14:val="none"/>
        </w:rPr>
      </w:pPr>
    </w:p>
    <w:p w14:paraId="7B13E0FB" w14:textId="77777777" w:rsidR="0042254F" w:rsidRDefault="0042254F">
      <w:pPr>
        <w:rPr>
          <w:rFonts w:ascii="Times New Roman" w:eastAsia="方正黑体_GBK" w:hAnsi="Times New Roman" w:cs="Times New Roman"/>
          <w:bCs/>
          <w:sz w:val="32"/>
          <w:szCs w:val="32"/>
          <w14:ligatures w14:val="none"/>
        </w:rPr>
      </w:pPr>
    </w:p>
    <w:p w14:paraId="44AB022F" w14:textId="77777777" w:rsidR="0042254F" w:rsidRDefault="0042254F">
      <w:pPr>
        <w:pStyle w:val="3"/>
        <w:rPr>
          <w:rFonts w:ascii="Times New Roman" w:eastAsia="方正黑体_GBK" w:hAnsi="Times New Roman" w:cs="Times New Roman"/>
          <w14:ligatures w14:val="none"/>
        </w:rPr>
      </w:pPr>
    </w:p>
    <w:p w14:paraId="6F7F9F5C" w14:textId="77777777" w:rsidR="0042254F" w:rsidRDefault="0042254F">
      <w:pPr>
        <w:rPr>
          <w:rFonts w:ascii="Times New Roman" w:eastAsia="方正黑体_GBK" w:hAnsi="Times New Roman" w:cs="Times New Roman"/>
          <w:bCs/>
          <w:sz w:val="32"/>
          <w:szCs w:val="32"/>
          <w14:ligatures w14:val="none"/>
        </w:rPr>
      </w:pPr>
    </w:p>
    <w:p w14:paraId="0E1187E8" w14:textId="77777777" w:rsidR="0042254F" w:rsidRDefault="0042254F">
      <w:pPr>
        <w:spacing w:line="360" w:lineRule="auto"/>
        <w:ind w:firstLineChars="200" w:firstLine="640"/>
        <w:rPr>
          <w:rFonts w:ascii="Times New Roman" w:eastAsia="方正黑体_GBK" w:hAnsi="Times New Roman" w:cs="Times New Roman"/>
          <w:bCs/>
          <w:sz w:val="32"/>
          <w:szCs w:val="32"/>
          <w14:ligatures w14:val="none"/>
        </w:rPr>
      </w:pPr>
    </w:p>
    <w:p w14:paraId="51978FF2" w14:textId="77777777" w:rsidR="0042254F" w:rsidRDefault="00000000">
      <w:pPr>
        <w:spacing w:line="360" w:lineRule="auto"/>
        <w:ind w:firstLineChars="200" w:firstLine="640"/>
      </w:pPr>
      <w:r>
        <w:rPr>
          <w:rFonts w:ascii="Times New Roman" w:eastAsia="方正黑体_GBK" w:hAnsi="Times New Roman" w:cs="Times New Roman" w:hint="eastAsia"/>
          <w:bCs/>
          <w:sz w:val="32"/>
          <w:szCs w:val="32"/>
          <w14:ligatures w14:val="none"/>
        </w:rPr>
        <w:lastRenderedPageBreak/>
        <w:t>五</w:t>
      </w:r>
      <w:r>
        <w:rPr>
          <w:rFonts w:ascii="Times New Roman" w:eastAsia="方正黑体_GBK" w:hAnsi="Times New Roman" w:cs="Times New Roman"/>
          <w:bCs/>
          <w:sz w:val="32"/>
          <w:szCs w:val="32"/>
          <w14:ligatures w14:val="none"/>
        </w:rPr>
        <w:t>、</w:t>
      </w:r>
      <w:r>
        <w:rPr>
          <w:rFonts w:ascii="Times New Roman" w:eastAsia="方正黑体_GBK" w:hAnsi="Times New Roman" w:cs="Times New Roman" w:hint="eastAsia"/>
          <w:bCs/>
          <w:sz w:val="32"/>
          <w:szCs w:val="32"/>
          <w14:ligatures w14:val="none"/>
        </w:rPr>
        <w:t>品牌授权（非生产单位提供，须加盖授权单位鲜章）</w:t>
      </w:r>
    </w:p>
    <w:p w14:paraId="3E7A0763" w14:textId="77777777" w:rsidR="0042254F" w:rsidRDefault="0042254F">
      <w:pPr>
        <w:rPr>
          <w:rFonts w:ascii="Times New Roman" w:eastAsia="宋体" w:hAnsi="Times New Roman" w:cs="Times New Roman"/>
          <w:b/>
          <w:color w:val="000000"/>
          <w:kern w:val="0"/>
          <w:sz w:val="32"/>
          <w:szCs w:val="32"/>
          <w14:ligatures w14:val="none"/>
        </w:rPr>
      </w:pPr>
    </w:p>
    <w:p w14:paraId="6A7A3DF3" w14:textId="77777777" w:rsidR="0042254F" w:rsidRDefault="0042254F">
      <w:pPr>
        <w:pStyle w:val="3"/>
        <w:rPr>
          <w:rFonts w:ascii="Times New Roman" w:eastAsia="宋体" w:hAnsi="Times New Roman" w:cs="Times New Roman"/>
          <w:color w:val="000000"/>
          <w:kern w:val="0"/>
          <w14:ligatures w14:val="none"/>
        </w:rPr>
      </w:pPr>
    </w:p>
    <w:p w14:paraId="6EA77D13" w14:textId="77777777" w:rsidR="0042254F" w:rsidRDefault="0042254F">
      <w:pPr>
        <w:rPr>
          <w:rFonts w:ascii="Times New Roman" w:eastAsia="宋体" w:hAnsi="Times New Roman" w:cs="Times New Roman"/>
          <w:b/>
          <w:color w:val="000000"/>
          <w:kern w:val="0"/>
          <w:sz w:val="32"/>
          <w:szCs w:val="32"/>
          <w14:ligatures w14:val="none"/>
        </w:rPr>
      </w:pPr>
    </w:p>
    <w:p w14:paraId="2A762E07" w14:textId="77777777" w:rsidR="0042254F" w:rsidRDefault="0042254F">
      <w:pPr>
        <w:pStyle w:val="3"/>
        <w:rPr>
          <w:rFonts w:ascii="Times New Roman" w:eastAsia="宋体" w:hAnsi="Times New Roman" w:cs="Times New Roman"/>
          <w:color w:val="000000"/>
          <w:kern w:val="0"/>
          <w14:ligatures w14:val="none"/>
        </w:rPr>
      </w:pPr>
    </w:p>
    <w:p w14:paraId="12D07A38" w14:textId="77777777" w:rsidR="0042254F" w:rsidRDefault="0042254F">
      <w:pPr>
        <w:rPr>
          <w:rFonts w:ascii="Times New Roman" w:eastAsia="宋体" w:hAnsi="Times New Roman" w:cs="Times New Roman"/>
          <w:b/>
          <w:color w:val="000000"/>
          <w:kern w:val="0"/>
          <w:sz w:val="32"/>
          <w:szCs w:val="32"/>
          <w14:ligatures w14:val="none"/>
        </w:rPr>
      </w:pPr>
    </w:p>
    <w:p w14:paraId="62ED683F" w14:textId="77777777" w:rsidR="0042254F" w:rsidRDefault="0042254F">
      <w:pPr>
        <w:pStyle w:val="3"/>
        <w:rPr>
          <w:rFonts w:ascii="Times New Roman" w:eastAsia="宋体" w:hAnsi="Times New Roman" w:cs="Times New Roman"/>
          <w:color w:val="000000"/>
          <w:kern w:val="0"/>
          <w14:ligatures w14:val="none"/>
        </w:rPr>
      </w:pPr>
    </w:p>
    <w:p w14:paraId="48C511AD" w14:textId="77777777" w:rsidR="0042254F" w:rsidRDefault="0042254F">
      <w:pPr>
        <w:rPr>
          <w:rFonts w:ascii="Times New Roman" w:eastAsia="宋体" w:hAnsi="Times New Roman" w:cs="Times New Roman"/>
          <w:b/>
          <w:color w:val="000000"/>
          <w:kern w:val="0"/>
          <w:sz w:val="32"/>
          <w:szCs w:val="32"/>
          <w14:ligatures w14:val="none"/>
        </w:rPr>
      </w:pPr>
    </w:p>
    <w:p w14:paraId="4B43FD0D" w14:textId="77777777" w:rsidR="0042254F" w:rsidRDefault="0042254F">
      <w:pPr>
        <w:pStyle w:val="3"/>
        <w:rPr>
          <w:rFonts w:ascii="Times New Roman" w:eastAsia="宋体" w:hAnsi="Times New Roman" w:cs="Times New Roman"/>
          <w:color w:val="000000"/>
          <w:kern w:val="0"/>
          <w14:ligatures w14:val="none"/>
        </w:rPr>
      </w:pPr>
    </w:p>
    <w:p w14:paraId="0A4FC872" w14:textId="77777777" w:rsidR="0042254F" w:rsidRDefault="0042254F">
      <w:pPr>
        <w:rPr>
          <w:rFonts w:ascii="Times New Roman" w:eastAsia="宋体" w:hAnsi="Times New Roman" w:cs="Times New Roman"/>
          <w:b/>
          <w:color w:val="000000"/>
          <w:kern w:val="0"/>
          <w:sz w:val="32"/>
          <w:szCs w:val="32"/>
          <w14:ligatures w14:val="none"/>
        </w:rPr>
      </w:pPr>
    </w:p>
    <w:p w14:paraId="31C98665" w14:textId="77777777" w:rsidR="0042254F" w:rsidRDefault="0042254F">
      <w:pPr>
        <w:pStyle w:val="3"/>
        <w:rPr>
          <w:rFonts w:ascii="Times New Roman" w:eastAsia="宋体" w:hAnsi="Times New Roman" w:cs="Times New Roman"/>
          <w:color w:val="000000"/>
          <w:kern w:val="0"/>
          <w14:ligatures w14:val="none"/>
        </w:rPr>
      </w:pPr>
    </w:p>
    <w:p w14:paraId="1B35A763" w14:textId="77777777" w:rsidR="0042254F" w:rsidRDefault="0042254F">
      <w:pPr>
        <w:rPr>
          <w:rFonts w:ascii="Times New Roman" w:eastAsia="宋体" w:hAnsi="Times New Roman" w:cs="Times New Roman"/>
          <w:b/>
          <w:color w:val="000000"/>
          <w:kern w:val="0"/>
          <w:sz w:val="32"/>
          <w:szCs w:val="32"/>
          <w14:ligatures w14:val="none"/>
        </w:rPr>
      </w:pPr>
    </w:p>
    <w:p w14:paraId="74633A82" w14:textId="77777777" w:rsidR="0042254F" w:rsidRDefault="0042254F">
      <w:pPr>
        <w:pStyle w:val="3"/>
        <w:rPr>
          <w:rFonts w:ascii="Times New Roman" w:eastAsia="宋体" w:hAnsi="Times New Roman" w:cs="Times New Roman"/>
          <w:color w:val="000000"/>
          <w:kern w:val="0"/>
          <w14:ligatures w14:val="none"/>
        </w:rPr>
      </w:pPr>
    </w:p>
    <w:p w14:paraId="1DC87A40" w14:textId="77777777" w:rsidR="0042254F" w:rsidRDefault="0042254F">
      <w:pPr>
        <w:rPr>
          <w:rFonts w:ascii="Times New Roman" w:eastAsia="宋体" w:hAnsi="Times New Roman" w:cs="Times New Roman"/>
          <w:b/>
          <w:color w:val="000000"/>
          <w:kern w:val="0"/>
          <w:sz w:val="32"/>
          <w:szCs w:val="32"/>
          <w14:ligatures w14:val="none"/>
        </w:rPr>
      </w:pPr>
    </w:p>
    <w:p w14:paraId="2F06A7D1" w14:textId="77777777" w:rsidR="0042254F" w:rsidRDefault="0042254F">
      <w:pPr>
        <w:spacing w:line="360" w:lineRule="auto"/>
        <w:ind w:firstLineChars="200" w:firstLine="640"/>
        <w:rPr>
          <w:rFonts w:ascii="Times New Roman" w:eastAsia="方正黑体_GBK" w:hAnsi="Times New Roman" w:cs="Times New Roman"/>
          <w:bCs/>
          <w:sz w:val="32"/>
          <w:szCs w:val="32"/>
          <w14:ligatures w14:val="none"/>
        </w:rPr>
      </w:pPr>
    </w:p>
    <w:p w14:paraId="2D60CA1A" w14:textId="77777777" w:rsidR="0042254F" w:rsidRDefault="00000000">
      <w:pPr>
        <w:spacing w:line="360" w:lineRule="auto"/>
        <w:ind w:firstLineChars="200" w:firstLine="640"/>
        <w:rPr>
          <w:rFonts w:ascii="Times New Roman" w:eastAsia="方正黑体_GBK" w:hAnsi="Times New Roman" w:cs="Times New Roman"/>
          <w:bCs/>
          <w:sz w:val="32"/>
          <w:szCs w:val="32"/>
          <w14:ligatures w14:val="none"/>
        </w:rPr>
      </w:pPr>
      <w:r>
        <w:rPr>
          <w:rFonts w:ascii="Times New Roman" w:eastAsia="方正黑体_GBK" w:hAnsi="Times New Roman" w:cs="Times New Roman" w:hint="eastAsia"/>
          <w:bCs/>
          <w:sz w:val="32"/>
          <w:szCs w:val="32"/>
          <w14:ligatures w14:val="none"/>
        </w:rPr>
        <w:lastRenderedPageBreak/>
        <w:t>六</w:t>
      </w:r>
      <w:r>
        <w:rPr>
          <w:rFonts w:ascii="Times New Roman" w:eastAsia="方正黑体_GBK" w:hAnsi="Times New Roman" w:cs="Times New Roman"/>
          <w:bCs/>
          <w:sz w:val="32"/>
          <w:szCs w:val="32"/>
          <w14:ligatures w14:val="none"/>
        </w:rPr>
        <w:t>、业绩证明（加盖报价人公章）</w:t>
      </w:r>
    </w:p>
    <w:p w14:paraId="753624BA" w14:textId="77777777" w:rsidR="0042254F" w:rsidRDefault="00000000">
      <w:pPr>
        <w:pStyle w:val="ac"/>
        <w:adjustRightInd w:val="0"/>
        <w:snapToGrid w:val="0"/>
        <w:spacing w:after="270" w:line="360" w:lineRule="auto"/>
        <w:ind w:firstLineChars="200" w:firstLine="640"/>
        <w:textAlignment w:val="baseline"/>
        <w:rPr>
          <w:rFonts w:ascii="方正黑体_GBK" w:eastAsia="方正仿宋_GBK" w:hAnsi="方正黑体_GBK" w:cs="方正黑体_GBK"/>
          <w:bCs/>
          <w:color w:val="000000"/>
          <w:sz w:val="32"/>
          <w:szCs w:val="32"/>
        </w:rPr>
      </w:pPr>
      <w:r>
        <w:rPr>
          <w:rFonts w:ascii="Times New Roman" w:eastAsia="方正仿宋_GBK" w:hAnsi="Times New Roman" w:cs="Times New Roman"/>
          <w:color w:val="000000"/>
          <w:sz w:val="32"/>
          <w:szCs w:val="32"/>
        </w:rPr>
        <w:t>投标人自</w:t>
      </w:r>
      <w:r>
        <w:rPr>
          <w:rFonts w:ascii="Times New Roman" w:eastAsia="方正仿宋_GBK" w:hAnsi="Times New Roman" w:cs="Times New Roman"/>
          <w:color w:val="000000"/>
          <w:sz w:val="32"/>
          <w:szCs w:val="32"/>
        </w:rPr>
        <w:t>2018</w:t>
      </w:r>
      <w:r>
        <w:rPr>
          <w:rFonts w:ascii="Times New Roman" w:eastAsia="方正仿宋_GBK" w:hAnsi="Times New Roman" w:cs="Times New Roman"/>
          <w:color w:val="000000"/>
          <w:sz w:val="32"/>
          <w:szCs w:val="32"/>
        </w:rPr>
        <w:t>年</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月</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日至报价截止日（以合同签订时间为准）年销售量不低于</w:t>
      </w:r>
      <w:r>
        <w:rPr>
          <w:rFonts w:ascii="Times New Roman" w:eastAsia="方正仿宋_GBK" w:hAnsi="Times New Roman" w:cs="Times New Roman" w:hint="eastAsia"/>
          <w:color w:val="000000"/>
          <w:sz w:val="32"/>
          <w:szCs w:val="32"/>
        </w:rPr>
        <w:t>100</w:t>
      </w:r>
      <w:r>
        <w:rPr>
          <w:rFonts w:ascii="Times New Roman" w:eastAsia="方正仿宋_GBK" w:hAnsi="Times New Roman" w:cs="Times New Roman" w:hint="eastAsia"/>
          <w:color w:val="000000"/>
          <w:sz w:val="32"/>
          <w:szCs w:val="32"/>
        </w:rPr>
        <w:t>吨。</w:t>
      </w:r>
    </w:p>
    <w:p w14:paraId="392BF93E" w14:textId="77777777" w:rsidR="0042254F" w:rsidRDefault="0042254F">
      <w:pPr>
        <w:spacing w:line="360" w:lineRule="auto"/>
        <w:rPr>
          <w:rFonts w:ascii="Times New Roman" w:eastAsia="黑体" w:hAnsi="Times New Roman" w:cs="Times New Roman"/>
          <w:bCs/>
          <w:sz w:val="32"/>
          <w:szCs w:val="32"/>
          <w14:ligatures w14:val="none"/>
        </w:rPr>
      </w:pPr>
    </w:p>
    <w:p w14:paraId="67059B29" w14:textId="77777777" w:rsidR="0042254F" w:rsidRDefault="0042254F">
      <w:pPr>
        <w:pStyle w:val="3"/>
        <w:rPr>
          <w:rFonts w:ascii="Times New Roman" w:eastAsia="黑体" w:hAnsi="Times New Roman" w:cs="Times New Roman"/>
          <w14:ligatures w14:val="none"/>
        </w:rPr>
      </w:pPr>
    </w:p>
    <w:p w14:paraId="5D1E535A" w14:textId="77777777" w:rsidR="0042254F" w:rsidRDefault="0042254F">
      <w:pPr>
        <w:rPr>
          <w:rFonts w:ascii="Times New Roman" w:eastAsia="黑体" w:hAnsi="Times New Roman" w:cs="Times New Roman"/>
          <w:bCs/>
          <w:sz w:val="32"/>
          <w:szCs w:val="32"/>
          <w14:ligatures w14:val="none"/>
        </w:rPr>
      </w:pPr>
    </w:p>
    <w:p w14:paraId="6F708D44" w14:textId="77777777" w:rsidR="0042254F" w:rsidRDefault="0042254F">
      <w:pPr>
        <w:pStyle w:val="ac"/>
        <w:adjustRightInd w:val="0"/>
        <w:snapToGrid w:val="0"/>
        <w:spacing w:line="360" w:lineRule="auto"/>
        <w:ind w:firstLineChars="200" w:firstLine="640"/>
        <w:jc w:val="center"/>
        <w:textAlignment w:val="baseline"/>
        <w:rPr>
          <w:rFonts w:ascii="黑体" w:eastAsia="黑体" w:hAnsi="黑体" w:cs="宋体"/>
          <w:bCs/>
          <w:color w:val="000000"/>
          <w:sz w:val="32"/>
          <w:szCs w:val="32"/>
        </w:rPr>
      </w:pPr>
    </w:p>
    <w:p w14:paraId="4BE86748" w14:textId="77777777" w:rsidR="0042254F" w:rsidRDefault="0042254F">
      <w:pPr>
        <w:pStyle w:val="ac"/>
        <w:adjustRightInd w:val="0"/>
        <w:snapToGrid w:val="0"/>
        <w:spacing w:line="360" w:lineRule="auto"/>
        <w:ind w:firstLineChars="200" w:firstLine="640"/>
        <w:jc w:val="both"/>
        <w:textAlignment w:val="baseline"/>
        <w:rPr>
          <w:rFonts w:cs="宋体"/>
          <w:color w:val="000000"/>
          <w:sz w:val="32"/>
          <w:szCs w:val="32"/>
        </w:rPr>
      </w:pPr>
    </w:p>
    <w:p w14:paraId="2DCF1F7B" w14:textId="77777777" w:rsidR="0042254F" w:rsidRDefault="0042254F">
      <w:pPr>
        <w:spacing w:line="360" w:lineRule="auto"/>
        <w:ind w:firstLineChars="200" w:firstLine="640"/>
        <w:jc w:val="center"/>
        <w:rPr>
          <w:rFonts w:ascii="Times New Roman" w:eastAsia="黑体" w:hAnsi="Times New Roman" w:cs="Times New Roman"/>
          <w:bCs/>
          <w:sz w:val="32"/>
          <w:szCs w:val="32"/>
          <w14:ligatures w14:val="none"/>
        </w:rPr>
      </w:pPr>
    </w:p>
    <w:p w14:paraId="7DF781DA" w14:textId="77777777" w:rsidR="0042254F" w:rsidRDefault="0042254F">
      <w:pPr>
        <w:pStyle w:val="3"/>
        <w:rPr>
          <w:rFonts w:ascii="Times New Roman" w:eastAsia="黑体" w:hAnsi="Times New Roman" w:cs="Times New Roman"/>
          <w14:ligatures w14:val="none"/>
        </w:rPr>
      </w:pPr>
    </w:p>
    <w:p w14:paraId="1B3D960A" w14:textId="77777777" w:rsidR="0042254F" w:rsidRDefault="0042254F">
      <w:pPr>
        <w:rPr>
          <w:rFonts w:ascii="Times New Roman" w:eastAsia="黑体" w:hAnsi="Times New Roman" w:cs="Times New Roman"/>
          <w:bCs/>
          <w:sz w:val="32"/>
          <w:szCs w:val="32"/>
          <w14:ligatures w14:val="none"/>
        </w:rPr>
      </w:pPr>
    </w:p>
    <w:p w14:paraId="24B1AB44" w14:textId="77777777" w:rsidR="0042254F" w:rsidRDefault="0042254F">
      <w:pPr>
        <w:pStyle w:val="3"/>
      </w:pPr>
    </w:p>
    <w:p w14:paraId="4F041AEE" w14:textId="77777777" w:rsidR="0042254F" w:rsidRDefault="0042254F"/>
    <w:p w14:paraId="6B8A0462" w14:textId="77777777" w:rsidR="0042254F" w:rsidRDefault="0042254F">
      <w:pPr>
        <w:pStyle w:val="3"/>
      </w:pPr>
    </w:p>
    <w:p w14:paraId="28D72155" w14:textId="77777777" w:rsidR="0042254F" w:rsidRDefault="0042254F"/>
    <w:p w14:paraId="60268BEC" w14:textId="77777777" w:rsidR="0042254F" w:rsidRDefault="0042254F">
      <w:pPr>
        <w:spacing w:line="600" w:lineRule="exact"/>
        <w:jc w:val="center"/>
        <w:rPr>
          <w:rFonts w:ascii="Times New Roman" w:eastAsia="方正小标宋_GBK" w:hAnsi="Times New Roman" w:cs="Times New Roman"/>
          <w:color w:val="000000"/>
          <w:sz w:val="44"/>
          <w:szCs w:val="44"/>
          <w14:ligatures w14:val="none"/>
        </w:rPr>
      </w:pPr>
    </w:p>
    <w:p w14:paraId="41D2D8F7" w14:textId="77777777" w:rsidR="0042254F" w:rsidRDefault="00000000">
      <w:pPr>
        <w:spacing w:line="600" w:lineRule="exact"/>
        <w:jc w:val="center"/>
        <w:rPr>
          <w:rFonts w:ascii="Times New Roman" w:eastAsia="方正小标宋_GBK" w:hAnsi="Times New Roman" w:cs="Times New Roman"/>
          <w:color w:val="000000"/>
          <w:sz w:val="44"/>
          <w:szCs w:val="44"/>
          <w14:ligatures w14:val="none"/>
        </w:rPr>
      </w:pPr>
      <w:r>
        <w:rPr>
          <w:rFonts w:ascii="Times New Roman" w:eastAsia="方正小标宋_GBK" w:hAnsi="Times New Roman" w:cs="Times New Roman"/>
          <w:color w:val="000000"/>
          <w:sz w:val="44"/>
          <w:szCs w:val="44"/>
          <w14:ligatures w14:val="none"/>
        </w:rPr>
        <w:lastRenderedPageBreak/>
        <w:t>第七部分</w:t>
      </w:r>
      <w:r>
        <w:rPr>
          <w:rFonts w:ascii="Times New Roman" w:eastAsia="方正小标宋_GBK" w:hAnsi="Times New Roman" w:cs="Times New Roman"/>
          <w:color w:val="000000"/>
          <w:sz w:val="44"/>
          <w:szCs w:val="44"/>
          <w14:ligatures w14:val="none"/>
        </w:rPr>
        <w:t xml:space="preserve">  </w:t>
      </w:r>
      <w:r>
        <w:rPr>
          <w:rFonts w:ascii="Times New Roman" w:eastAsia="方正小标宋_GBK" w:hAnsi="Times New Roman" w:cs="Times New Roman"/>
          <w:color w:val="000000"/>
          <w:sz w:val="44"/>
          <w:szCs w:val="44"/>
          <w14:ligatures w14:val="none"/>
        </w:rPr>
        <w:t>合同授予及付款方式</w:t>
      </w:r>
    </w:p>
    <w:p w14:paraId="50DA5BB7" w14:textId="77777777" w:rsidR="0042254F" w:rsidRDefault="0042254F">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p>
    <w:p w14:paraId="63FD491B"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一、中标通知书</w:t>
      </w:r>
      <w:r>
        <w:rPr>
          <w:rFonts w:ascii="Times New Roman" w:eastAsia="方正黑体_GBK" w:hAnsi="Times New Roman" w:cs="Times New Roman"/>
          <w:color w:val="000000"/>
          <w:sz w:val="32"/>
          <w:szCs w:val="32"/>
          <w14:ligatures w14:val="none"/>
        </w:rPr>
        <w:t xml:space="preserve"> </w:t>
      </w:r>
    </w:p>
    <w:p w14:paraId="06EA718B"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评标结束后，由</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方签发《中标通知书》。</w:t>
      </w:r>
    </w:p>
    <w:p w14:paraId="6B12A814"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二、有关约定事项</w:t>
      </w:r>
      <w:r>
        <w:rPr>
          <w:rFonts w:ascii="Times New Roman" w:eastAsia="方正黑体_GBK" w:hAnsi="Times New Roman" w:cs="Times New Roman"/>
          <w:color w:val="000000"/>
          <w:sz w:val="32"/>
          <w:szCs w:val="32"/>
          <w14:ligatures w14:val="none"/>
        </w:rPr>
        <w:t xml:space="preserve"> </w:t>
      </w:r>
    </w:p>
    <w:p w14:paraId="45C6E527"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（一）</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方将中标通知书发出之日起</w:t>
      </w:r>
      <w:r>
        <w:rPr>
          <w:rFonts w:ascii="Times New Roman" w:eastAsia="方正仿宋_GBK" w:hAnsi="Times New Roman" w:cs="Times New Roman"/>
          <w:color w:val="000000"/>
          <w:sz w:val="32"/>
          <w:szCs w:val="32"/>
          <w14:ligatures w14:val="none"/>
        </w:rPr>
        <w:t>3</w:t>
      </w:r>
      <w:r>
        <w:rPr>
          <w:rFonts w:ascii="Times New Roman" w:eastAsia="方正仿宋_GBK" w:hAnsi="Times New Roman" w:cs="Times New Roman"/>
          <w:color w:val="000000"/>
          <w:sz w:val="32"/>
          <w:szCs w:val="32"/>
          <w14:ligatures w14:val="none"/>
        </w:rPr>
        <w:t>个工作日内，中标人需到</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方办公地点与</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人签订合同；否则</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方将有权废除授标，并没收其报价保证金，给</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方造成的损失超过报价保证金的，还应当对超过部分予以赔偿，同时依法承担相应的法律责任。</w:t>
      </w:r>
    </w:p>
    <w:p w14:paraId="7A51D392"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（二）如果中标方报价时弄虚作假，恶意竞标中标后又主动放弃的或影响</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方正常工作的，</w:t>
      </w:r>
      <w:r>
        <w:rPr>
          <w:rFonts w:ascii="Times New Roman" w:eastAsia="方正仿宋_GBK" w:hAnsi="Times New Roman" w:cs="Times New Roman" w:hint="eastAsia"/>
          <w:color w:val="000000"/>
          <w:sz w:val="32"/>
          <w:szCs w:val="32"/>
          <w14:ligatures w14:val="none"/>
        </w:rPr>
        <w:t>招标</w:t>
      </w:r>
      <w:r>
        <w:rPr>
          <w:rFonts w:ascii="Times New Roman" w:eastAsia="方正仿宋_GBK" w:hAnsi="Times New Roman" w:cs="Times New Roman"/>
          <w:color w:val="000000"/>
          <w:sz w:val="32"/>
          <w:szCs w:val="32"/>
          <w14:ligatures w14:val="none"/>
        </w:rPr>
        <w:t>方有权取消其中标资格，并没收其报价保证金或履约保证金（如有）。</w:t>
      </w:r>
    </w:p>
    <w:p w14:paraId="302E700A"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（三）报价在报价有效期内不得调整。</w:t>
      </w:r>
    </w:p>
    <w:p w14:paraId="008D0DF9"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三、结算方式</w:t>
      </w:r>
    </w:p>
    <w:p w14:paraId="3E5DB0DF" w14:textId="77777777" w:rsidR="0042254F" w:rsidRDefault="00000000">
      <w:pPr>
        <w:widowControl/>
        <w:tabs>
          <w:tab w:val="left" w:pos="840"/>
        </w:tabs>
        <w:spacing w:line="360" w:lineRule="auto"/>
        <w:ind w:firstLineChars="200" w:firstLine="640"/>
        <w:rPr>
          <w:rFonts w:ascii="Times New Roman" w:eastAsia="方正仿宋_GBK" w:hAnsi="Times New Roman" w:cs="Times New Roman"/>
          <w:color w:val="000000"/>
          <w:sz w:val="32"/>
          <w:szCs w:val="32"/>
          <w14:ligatures w14:val="none"/>
        </w:rPr>
      </w:pPr>
      <w:r>
        <w:rPr>
          <w:rFonts w:ascii="Times New Roman" w:eastAsia="方正仿宋_GBK" w:hAnsi="Times New Roman" w:cs="Times New Roman"/>
          <w:color w:val="000000"/>
          <w:sz w:val="32"/>
          <w:szCs w:val="32"/>
          <w14:ligatures w14:val="none"/>
        </w:rPr>
        <w:t>见合同相关条款规定。</w:t>
      </w:r>
    </w:p>
    <w:p w14:paraId="2B572352" w14:textId="77777777" w:rsidR="0042254F" w:rsidRDefault="00000000">
      <w:pPr>
        <w:widowControl/>
        <w:tabs>
          <w:tab w:val="left" w:pos="840"/>
        </w:tabs>
        <w:spacing w:line="360" w:lineRule="auto"/>
        <w:ind w:firstLineChars="200" w:firstLine="640"/>
        <w:rPr>
          <w:rFonts w:ascii="Times New Roman" w:eastAsia="方正黑体_GBK" w:hAnsi="Times New Roman" w:cs="Times New Roman"/>
          <w:color w:val="000000"/>
          <w:sz w:val="32"/>
          <w:szCs w:val="32"/>
          <w14:ligatures w14:val="none"/>
        </w:rPr>
      </w:pPr>
      <w:r>
        <w:rPr>
          <w:rFonts w:ascii="Times New Roman" w:eastAsia="方正黑体_GBK" w:hAnsi="Times New Roman" w:cs="Times New Roman"/>
          <w:color w:val="000000"/>
          <w:sz w:val="32"/>
          <w:szCs w:val="32"/>
          <w14:ligatures w14:val="none"/>
        </w:rPr>
        <w:t>四、合同解除条件</w:t>
      </w:r>
    </w:p>
    <w:p w14:paraId="48F2CA98" w14:textId="77777777" w:rsidR="0042254F" w:rsidRDefault="00000000">
      <w:pPr>
        <w:widowControl/>
        <w:tabs>
          <w:tab w:val="left" w:pos="840"/>
        </w:tabs>
        <w:spacing w:line="360" w:lineRule="auto"/>
        <w:ind w:firstLineChars="200" w:firstLine="640"/>
        <w:rPr>
          <w:rFonts w:ascii="Times New Roman" w:eastAsia="仿宋_GB2312" w:hAnsi="Times New Roman" w:cs="Times New Roman"/>
          <w:kern w:val="0"/>
          <w:sz w:val="32"/>
          <w:szCs w:val="32"/>
          <w14:ligatures w14:val="none"/>
        </w:rPr>
      </w:pPr>
      <w:r>
        <w:rPr>
          <w:rFonts w:ascii="Times New Roman" w:eastAsia="方正仿宋_GBK" w:hAnsi="Times New Roman" w:cs="Times New Roman"/>
          <w:color w:val="000000"/>
          <w:sz w:val="32"/>
          <w:szCs w:val="32"/>
          <w14:ligatures w14:val="none"/>
        </w:rPr>
        <w:t>协商解决。（具体以后续所签订的正式合同为准）</w:t>
      </w:r>
    </w:p>
    <w:p w14:paraId="2552FFD6" w14:textId="77777777" w:rsidR="0042254F" w:rsidRDefault="0042254F">
      <w:pPr>
        <w:pStyle w:val="af"/>
      </w:pPr>
    </w:p>
    <w:p w14:paraId="7C2D8DAE" w14:textId="77777777" w:rsidR="0042254F" w:rsidRDefault="0042254F">
      <w:pPr>
        <w:pStyle w:val="af"/>
      </w:pPr>
    </w:p>
    <w:p w14:paraId="7AA13D59" w14:textId="77777777" w:rsidR="0042254F" w:rsidRDefault="00000000">
      <w:pPr>
        <w:widowControl/>
        <w:spacing w:line="360" w:lineRule="auto"/>
        <w:jc w:val="center"/>
        <w:textAlignment w:val="baseline"/>
        <w:rPr>
          <w:rFonts w:ascii="Times New Roman" w:eastAsia="方正黑体_GBK" w:hAnsi="Times New Roman" w:cs="Times New Roman"/>
          <w:kern w:val="0"/>
          <w:sz w:val="32"/>
          <w:szCs w:val="32"/>
          <w14:ligatures w14:val="none"/>
        </w:rPr>
      </w:pPr>
      <w:r>
        <w:rPr>
          <w:rFonts w:ascii="Times New Roman" w:eastAsia="方正黑体_GBK" w:hAnsi="Times New Roman" w:cs="Times New Roman"/>
          <w:kern w:val="0"/>
          <w:sz w:val="32"/>
          <w:szCs w:val="32"/>
          <w14:ligatures w14:val="none"/>
        </w:rPr>
        <w:lastRenderedPageBreak/>
        <w:t>神仙桥产业园能源综合利用项目</w:t>
      </w:r>
    </w:p>
    <w:p w14:paraId="16BB8A54" w14:textId="77777777" w:rsidR="0042254F" w:rsidRDefault="00000000">
      <w:pPr>
        <w:widowControl/>
        <w:spacing w:line="360" w:lineRule="auto"/>
        <w:jc w:val="center"/>
        <w:textAlignment w:val="baseline"/>
        <w:rPr>
          <w:rFonts w:ascii="Times New Roman" w:eastAsia="方正黑体_GBK" w:hAnsi="Times New Roman" w:cs="Times New Roman"/>
          <w:kern w:val="0"/>
          <w:sz w:val="32"/>
          <w:szCs w:val="32"/>
          <w14:ligatures w14:val="none"/>
        </w:rPr>
      </w:pPr>
      <w:r>
        <w:rPr>
          <w:rFonts w:ascii="Times New Roman" w:eastAsia="方正黑体_GBK" w:hAnsi="Times New Roman" w:cs="Times New Roman" w:hint="eastAsia"/>
          <w:kern w:val="0"/>
          <w:sz w:val="32"/>
          <w:szCs w:val="32"/>
          <w14:ligatures w14:val="none"/>
        </w:rPr>
        <w:t>汽轮机润滑油采购</w:t>
      </w:r>
    </w:p>
    <w:p w14:paraId="33B669E5" w14:textId="77777777" w:rsidR="0042254F" w:rsidRDefault="0042254F">
      <w:pPr>
        <w:spacing w:line="520" w:lineRule="exact"/>
        <w:ind w:firstLineChars="200" w:firstLine="560"/>
        <w:textAlignment w:val="center"/>
        <w:rPr>
          <w:rFonts w:ascii="Times New Roman" w:eastAsia="方正仿宋_GBK" w:hAnsi="Times New Roman" w:cs="Times New Roman"/>
          <w:color w:val="000000"/>
          <w:sz w:val="28"/>
          <w:szCs w:val="28"/>
          <w14:ligatures w14:val="none"/>
        </w:rPr>
      </w:pPr>
    </w:p>
    <w:p w14:paraId="78094490" w14:textId="77777777" w:rsidR="0042254F" w:rsidRDefault="00000000">
      <w:pPr>
        <w:spacing w:line="52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甲方：</w:t>
      </w:r>
      <w:r>
        <w:rPr>
          <w:rFonts w:ascii="Times New Roman" w:eastAsia="方正仿宋_GBK" w:hAnsi="Times New Roman" w:cs="Times New Roman"/>
          <w:color w:val="000000"/>
          <w:sz w:val="28"/>
          <w:szCs w:val="28"/>
          <w:u w:val="single"/>
          <w14:ligatures w14:val="none"/>
        </w:rPr>
        <w:t>泸州市泸燊新能源有限公司</w:t>
      </w:r>
    </w:p>
    <w:p w14:paraId="1698485E" w14:textId="77777777" w:rsidR="0042254F" w:rsidRDefault="00000000">
      <w:pPr>
        <w:spacing w:line="52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乙方：</w:t>
      </w:r>
      <w:r>
        <w:rPr>
          <w:rFonts w:ascii="Times New Roman" w:eastAsia="方正仿宋_GBK" w:hAnsi="Times New Roman" w:cs="Times New Roman"/>
          <w:color w:val="000000"/>
          <w:sz w:val="28"/>
          <w:szCs w:val="28"/>
          <w:u w:val="single"/>
          <w14:ligatures w14:val="none"/>
        </w:rPr>
        <w:t xml:space="preserve">                        </w:t>
      </w:r>
    </w:p>
    <w:p w14:paraId="6B1D01F5" w14:textId="5F87C4F4" w:rsidR="0042254F" w:rsidRDefault="00000000">
      <w:pPr>
        <w:widowControl/>
        <w:tabs>
          <w:tab w:val="left" w:pos="840"/>
        </w:tabs>
        <w:spacing w:line="480" w:lineRule="exact"/>
        <w:ind w:firstLineChars="200" w:firstLine="560"/>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sz w:val="28"/>
          <w:szCs w:val="28"/>
          <w14:ligatures w14:val="none"/>
        </w:rPr>
        <w:t>依据《中华人民共和国民法典》的规定以及泸州市泸燊新能源有限公司招标编号为</w:t>
      </w:r>
      <w:r w:rsidRPr="008D4C51">
        <w:rPr>
          <w:rFonts w:ascii="Times New Roman" w:eastAsia="方正仿宋_GBK" w:hAnsi="Times New Roman" w:cs="Times New Roman"/>
          <w:color w:val="000000"/>
          <w:sz w:val="28"/>
          <w:szCs w:val="28"/>
          <w14:ligatures w14:val="none"/>
        </w:rPr>
        <w:t>LSZB-2023-</w:t>
      </w:r>
      <w:r w:rsidR="008D4C51" w:rsidRPr="008D4C51">
        <w:rPr>
          <w:rFonts w:ascii="Times New Roman" w:eastAsia="方正仿宋_GBK" w:hAnsi="Times New Roman" w:cs="Times New Roman"/>
          <w:color w:val="000000"/>
          <w:sz w:val="28"/>
          <w:szCs w:val="28"/>
          <w14:ligatures w14:val="none"/>
        </w:rPr>
        <w:t>26</w:t>
      </w:r>
      <w:r>
        <w:rPr>
          <w:rFonts w:ascii="Times New Roman" w:eastAsia="方正仿宋_GBK" w:hAnsi="Times New Roman" w:cs="Times New Roman"/>
          <w:color w:val="000000"/>
          <w:sz w:val="28"/>
          <w:szCs w:val="28"/>
          <w14:ligatures w14:val="none"/>
        </w:rPr>
        <w:t>的比价</w:t>
      </w:r>
      <w:r>
        <w:rPr>
          <w:rFonts w:ascii="Times New Roman" w:eastAsia="方正仿宋_GBK" w:hAnsi="Times New Roman" w:cs="Times New Roman" w:hint="eastAsia"/>
          <w:color w:val="000000"/>
          <w:sz w:val="28"/>
          <w:szCs w:val="28"/>
          <w14:ligatures w14:val="none"/>
        </w:rPr>
        <w:t>招标</w:t>
      </w:r>
      <w:r>
        <w:rPr>
          <w:rFonts w:ascii="Times New Roman" w:eastAsia="方正仿宋_GBK" w:hAnsi="Times New Roman" w:cs="Times New Roman"/>
          <w:color w:val="000000"/>
          <w:sz w:val="28"/>
          <w:szCs w:val="28"/>
          <w14:ligatures w14:val="none"/>
        </w:rPr>
        <w:t>文件和该项比价的中标通知书，甲、乙双方本着相互信任，互惠互利的原则，就甲方委</w:t>
      </w:r>
      <w:r>
        <w:rPr>
          <w:rFonts w:ascii="Times New Roman" w:eastAsia="方正仿宋_GBK" w:hAnsi="Times New Roman" w:cs="Times New Roman"/>
          <w:color w:val="000000"/>
          <w:kern w:val="0"/>
          <w:sz w:val="28"/>
          <w:szCs w:val="28"/>
          <w14:ligatures w14:val="none"/>
        </w:rPr>
        <w:t>托乙方提供神仙桥产业园能源综合利用项目</w:t>
      </w:r>
      <w:r>
        <w:rPr>
          <w:rFonts w:ascii="Times New Roman" w:eastAsia="方正仿宋_GBK" w:hAnsi="Times New Roman" w:cs="Times New Roman" w:hint="eastAsia"/>
          <w:color w:val="000000"/>
          <w:kern w:val="0"/>
          <w:sz w:val="28"/>
          <w:szCs w:val="28"/>
          <w14:ligatures w14:val="none"/>
        </w:rPr>
        <w:t>整套启动调试</w:t>
      </w:r>
      <w:r>
        <w:rPr>
          <w:rFonts w:ascii="Times New Roman" w:eastAsia="方正仿宋_GBK" w:hAnsi="Times New Roman" w:cs="Times New Roman"/>
          <w:color w:val="000000"/>
          <w:kern w:val="0"/>
          <w:sz w:val="28"/>
          <w:szCs w:val="28"/>
          <w14:ligatures w14:val="none"/>
        </w:rPr>
        <w:t>，现授权各自的代表按照下述条款签署本合同。</w:t>
      </w:r>
    </w:p>
    <w:p w14:paraId="52E0FC9A" w14:textId="77777777" w:rsidR="0042254F" w:rsidRDefault="00000000">
      <w:pPr>
        <w:spacing w:line="480" w:lineRule="exact"/>
        <w:ind w:firstLineChars="200" w:firstLine="560"/>
        <w:jc w:val="left"/>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kern w:val="0"/>
          <w:sz w:val="28"/>
          <w:szCs w:val="28"/>
          <w14:ligatures w14:val="none"/>
        </w:rPr>
        <w:t>下列文件均为本合同不可分割部分：</w:t>
      </w:r>
    </w:p>
    <w:p w14:paraId="1C478FAA" w14:textId="72A5C36C" w:rsidR="0042254F" w:rsidRDefault="00000000">
      <w:pPr>
        <w:spacing w:line="480" w:lineRule="exact"/>
        <w:ind w:firstLineChars="200" w:firstLine="560"/>
        <w:jc w:val="left"/>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kern w:val="0"/>
          <w:sz w:val="28"/>
          <w:szCs w:val="28"/>
          <w14:ligatures w14:val="none"/>
        </w:rPr>
        <w:t>1.</w:t>
      </w:r>
      <w:r>
        <w:rPr>
          <w:rFonts w:ascii="Times New Roman" w:eastAsia="方正仿宋_GBK" w:hAnsi="Times New Roman" w:cs="Times New Roman"/>
          <w:color w:val="000000"/>
          <w:kern w:val="0"/>
          <w:sz w:val="28"/>
          <w:szCs w:val="28"/>
          <w14:ligatures w14:val="none"/>
        </w:rPr>
        <w:t>编号为</w:t>
      </w:r>
      <w:r w:rsidRPr="008D4C51">
        <w:rPr>
          <w:rFonts w:ascii="Times New Roman" w:eastAsia="方正仿宋_GBK" w:hAnsi="Times New Roman" w:cs="Times New Roman"/>
          <w:color w:val="000000"/>
          <w:kern w:val="0"/>
          <w:sz w:val="28"/>
          <w:szCs w:val="28"/>
          <w:u w:val="single"/>
          <w14:ligatures w14:val="none"/>
        </w:rPr>
        <w:t>LSZB-2023</w:t>
      </w:r>
      <w:r w:rsidR="008D4C51">
        <w:rPr>
          <w:rFonts w:ascii="Times New Roman" w:eastAsia="方正仿宋_GBK" w:hAnsi="Times New Roman" w:cs="Times New Roman"/>
          <w:color w:val="000000"/>
          <w:kern w:val="0"/>
          <w:sz w:val="28"/>
          <w:szCs w:val="28"/>
          <w:u w:val="single"/>
          <w14:ligatures w14:val="none"/>
        </w:rPr>
        <w:t>-26</w:t>
      </w:r>
      <w:r>
        <w:rPr>
          <w:rFonts w:ascii="Times New Roman" w:eastAsia="方正仿宋_GBK" w:hAnsi="Times New Roman" w:cs="Times New Roman"/>
          <w:color w:val="000000"/>
          <w:kern w:val="0"/>
          <w:sz w:val="28"/>
          <w:szCs w:val="28"/>
          <w14:ligatures w14:val="none"/>
        </w:rPr>
        <w:t>的比价</w:t>
      </w:r>
      <w:r>
        <w:rPr>
          <w:rFonts w:ascii="Times New Roman" w:eastAsia="方正仿宋_GBK" w:hAnsi="Times New Roman" w:cs="Times New Roman" w:hint="eastAsia"/>
          <w:color w:val="000000"/>
          <w:kern w:val="0"/>
          <w:sz w:val="28"/>
          <w:szCs w:val="28"/>
          <w14:ligatures w14:val="none"/>
        </w:rPr>
        <w:t>招标</w:t>
      </w:r>
      <w:r>
        <w:rPr>
          <w:rFonts w:ascii="Times New Roman" w:eastAsia="方正仿宋_GBK" w:hAnsi="Times New Roman" w:cs="Times New Roman"/>
          <w:color w:val="000000"/>
          <w:kern w:val="0"/>
          <w:sz w:val="28"/>
          <w:szCs w:val="28"/>
          <w14:ligatures w14:val="none"/>
        </w:rPr>
        <w:t>文件及其澄清文件</w:t>
      </w:r>
    </w:p>
    <w:p w14:paraId="005F3FEF" w14:textId="77777777" w:rsidR="0042254F" w:rsidRDefault="00000000">
      <w:pPr>
        <w:spacing w:line="480" w:lineRule="exact"/>
        <w:ind w:firstLineChars="200" w:firstLine="560"/>
        <w:jc w:val="left"/>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kern w:val="0"/>
          <w:sz w:val="28"/>
          <w:szCs w:val="28"/>
          <w14:ligatures w14:val="none"/>
        </w:rPr>
        <w:t>2.</w:t>
      </w:r>
      <w:r>
        <w:rPr>
          <w:rFonts w:ascii="Times New Roman" w:eastAsia="方正仿宋_GBK" w:hAnsi="Times New Roman" w:cs="Times New Roman"/>
          <w:color w:val="000000"/>
          <w:kern w:val="0"/>
          <w:sz w:val="28"/>
          <w:szCs w:val="28"/>
          <w14:ligatures w14:val="none"/>
        </w:rPr>
        <w:t>技术</w:t>
      </w:r>
      <w:r>
        <w:rPr>
          <w:rFonts w:ascii="Times New Roman" w:eastAsia="方正仿宋_GBK" w:hAnsi="Times New Roman" w:cs="Times New Roman" w:hint="eastAsia"/>
          <w:color w:val="000000"/>
          <w:kern w:val="0"/>
          <w:sz w:val="28"/>
          <w:szCs w:val="28"/>
          <w14:ligatures w14:val="none"/>
        </w:rPr>
        <w:t>要求</w:t>
      </w:r>
    </w:p>
    <w:p w14:paraId="612458C3" w14:textId="77777777" w:rsidR="0042254F" w:rsidRDefault="00000000">
      <w:pPr>
        <w:spacing w:line="480" w:lineRule="exact"/>
        <w:ind w:firstLineChars="200" w:firstLine="560"/>
        <w:jc w:val="left"/>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kern w:val="0"/>
          <w:sz w:val="28"/>
          <w:szCs w:val="28"/>
          <w14:ligatures w14:val="none"/>
        </w:rPr>
        <w:t>3.</w:t>
      </w:r>
      <w:r>
        <w:rPr>
          <w:rFonts w:ascii="Times New Roman" w:eastAsia="方正仿宋_GBK" w:hAnsi="Times New Roman" w:cs="Times New Roman"/>
          <w:color w:val="000000"/>
          <w:kern w:val="0"/>
          <w:sz w:val="28"/>
          <w:szCs w:val="28"/>
          <w14:ligatures w14:val="none"/>
        </w:rPr>
        <w:t>乙方中标的报价书</w:t>
      </w:r>
    </w:p>
    <w:p w14:paraId="4A6E1FBC" w14:textId="77777777" w:rsidR="0042254F" w:rsidRDefault="00000000">
      <w:pPr>
        <w:spacing w:line="480" w:lineRule="exact"/>
        <w:ind w:firstLineChars="200" w:firstLine="560"/>
        <w:jc w:val="left"/>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kern w:val="0"/>
          <w:sz w:val="28"/>
          <w:szCs w:val="28"/>
          <w14:ligatures w14:val="none"/>
        </w:rPr>
        <w:t>4.</w:t>
      </w:r>
      <w:r>
        <w:rPr>
          <w:rFonts w:ascii="Times New Roman" w:eastAsia="方正仿宋_GBK" w:hAnsi="Times New Roman" w:cs="Times New Roman"/>
          <w:color w:val="000000"/>
          <w:kern w:val="0"/>
          <w:sz w:val="28"/>
          <w:szCs w:val="28"/>
          <w14:ligatures w14:val="none"/>
        </w:rPr>
        <w:t>中标通知书</w:t>
      </w:r>
    </w:p>
    <w:p w14:paraId="7DC450ED" w14:textId="77777777" w:rsidR="0042254F" w:rsidRDefault="00000000">
      <w:pPr>
        <w:spacing w:line="480" w:lineRule="exact"/>
        <w:ind w:firstLineChars="200" w:firstLine="560"/>
        <w:jc w:val="left"/>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kern w:val="0"/>
          <w:sz w:val="28"/>
          <w:szCs w:val="28"/>
          <w14:ligatures w14:val="none"/>
        </w:rPr>
        <w:t>5.</w:t>
      </w:r>
      <w:r>
        <w:rPr>
          <w:rFonts w:ascii="Times New Roman" w:eastAsia="方正仿宋_GBK" w:hAnsi="Times New Roman" w:cs="Times New Roman"/>
          <w:color w:val="000000"/>
          <w:kern w:val="0"/>
          <w:sz w:val="28"/>
          <w:szCs w:val="28"/>
          <w14:ligatures w14:val="none"/>
        </w:rPr>
        <w:t>保廉协议</w:t>
      </w:r>
    </w:p>
    <w:p w14:paraId="6F6187EF" w14:textId="77777777" w:rsidR="0042254F" w:rsidRDefault="00000000">
      <w:pPr>
        <w:spacing w:line="480" w:lineRule="exact"/>
        <w:ind w:firstLineChars="200" w:firstLine="560"/>
        <w:jc w:val="left"/>
        <w:rPr>
          <w:rFonts w:ascii="Times New Roman" w:eastAsia="方正仿宋_GBK" w:hAnsi="Times New Roman" w:cs="Times New Roman"/>
          <w:sz w:val="28"/>
          <w:szCs w:val="28"/>
          <w14:ligatures w14:val="none"/>
        </w:rPr>
      </w:pPr>
      <w:r>
        <w:rPr>
          <w:rFonts w:ascii="Times New Roman" w:eastAsia="方正仿宋_GBK" w:hAnsi="Times New Roman" w:cs="Times New Roman"/>
          <w:sz w:val="28"/>
          <w:szCs w:val="28"/>
          <w14:ligatures w14:val="none"/>
        </w:rPr>
        <w:t>6.</w:t>
      </w:r>
      <w:r>
        <w:rPr>
          <w:rFonts w:ascii="Times New Roman" w:eastAsia="方正仿宋_GBK" w:hAnsi="Times New Roman" w:cs="Times New Roman"/>
          <w:sz w:val="28"/>
          <w:szCs w:val="28"/>
          <w14:ligatures w14:val="none"/>
        </w:rPr>
        <w:t>安全环保协议</w:t>
      </w:r>
    </w:p>
    <w:p w14:paraId="0BA8D523" w14:textId="77777777" w:rsidR="0042254F" w:rsidRDefault="00000000">
      <w:pPr>
        <w:spacing w:line="480" w:lineRule="exact"/>
        <w:ind w:firstLineChars="200" w:firstLine="560"/>
        <w:jc w:val="left"/>
        <w:rPr>
          <w:rFonts w:ascii="Times New Roman" w:eastAsia="方正仿宋_GBK" w:hAnsi="Times New Roman" w:cs="Times New Roman"/>
          <w:sz w:val="28"/>
          <w:szCs w:val="28"/>
          <w14:ligatures w14:val="none"/>
        </w:rPr>
      </w:pPr>
      <w:r>
        <w:rPr>
          <w:rFonts w:ascii="Times New Roman" w:eastAsia="方正仿宋_GBK" w:hAnsi="Times New Roman" w:cs="Times New Roman" w:hint="eastAsia"/>
          <w:sz w:val="28"/>
          <w:szCs w:val="28"/>
          <w14:ligatures w14:val="none"/>
        </w:rPr>
        <w:t>7.</w:t>
      </w:r>
      <w:r>
        <w:rPr>
          <w:rFonts w:ascii="Times New Roman" w:eastAsia="方正仿宋_GBK" w:hAnsi="Times New Roman" w:cs="Times New Roman" w:hint="eastAsia"/>
          <w:sz w:val="28"/>
          <w:szCs w:val="28"/>
          <w14:ligatures w14:val="none"/>
        </w:rPr>
        <w:t>履约保函示范文本</w:t>
      </w:r>
    </w:p>
    <w:p w14:paraId="67055630" w14:textId="77777777" w:rsidR="0042254F" w:rsidRDefault="00000000">
      <w:pPr>
        <w:spacing w:before="120" w:after="120" w:line="480" w:lineRule="exact"/>
        <w:ind w:firstLineChars="100" w:firstLine="280"/>
        <w:jc w:val="left"/>
        <w:rPr>
          <w:rFonts w:ascii="Times New Roman" w:eastAsia="方正黑体_GBK" w:hAnsi="Times New Roman" w:cs="Times New Roman"/>
          <w:bCs/>
          <w:sz w:val="28"/>
          <w:szCs w:val="28"/>
          <w14:ligatures w14:val="none"/>
        </w:rPr>
      </w:pPr>
      <w:r>
        <w:rPr>
          <w:rFonts w:ascii="Times New Roman" w:eastAsia="方正黑体_GBK" w:hAnsi="Times New Roman" w:cs="Times New Roman"/>
          <w:bCs/>
          <w:color w:val="000000"/>
          <w:sz w:val="28"/>
          <w:szCs w:val="28"/>
          <w14:ligatures w14:val="none"/>
        </w:rPr>
        <w:t>一、合同标的</w:t>
      </w:r>
    </w:p>
    <w:p w14:paraId="52C84B4C" w14:textId="77777777" w:rsidR="0042254F" w:rsidRDefault="00000000">
      <w:pPr>
        <w:widowControl/>
        <w:tabs>
          <w:tab w:val="left" w:pos="840"/>
        </w:tabs>
        <w:spacing w:line="480" w:lineRule="exact"/>
        <w:ind w:firstLineChars="200" w:firstLine="560"/>
        <w:rPr>
          <w:rFonts w:ascii="Times New Roman" w:eastAsia="方正仿宋_GBK" w:hAnsi="Times New Roman" w:cs="Times New Roman"/>
          <w:color w:val="000000"/>
          <w:kern w:val="0"/>
          <w:sz w:val="28"/>
          <w:szCs w:val="28"/>
          <w14:ligatures w14:val="none"/>
        </w:rPr>
      </w:pPr>
      <w:r>
        <w:rPr>
          <w:rFonts w:ascii="Times New Roman" w:eastAsia="方正仿宋_GBK" w:hAnsi="Times New Roman" w:cs="Times New Roman"/>
          <w:color w:val="000000"/>
          <w:kern w:val="0"/>
          <w:sz w:val="28"/>
          <w:szCs w:val="28"/>
          <w14:ligatures w14:val="none"/>
        </w:rPr>
        <w:t>神仙桥产业园能源综合利用项目</w:t>
      </w:r>
      <w:r>
        <w:rPr>
          <w:rFonts w:ascii="Times New Roman" w:eastAsia="方正仿宋_GBK" w:hAnsi="Times New Roman" w:cs="Times New Roman" w:hint="eastAsia"/>
          <w:color w:val="000000"/>
          <w:kern w:val="0"/>
          <w:sz w:val="28"/>
          <w:szCs w:val="28"/>
          <w14:ligatures w14:val="none"/>
        </w:rPr>
        <w:t>汽轮机润滑油，型号</w:t>
      </w:r>
      <w:r>
        <w:rPr>
          <w:rFonts w:ascii="Times New Roman" w:eastAsia="方正仿宋_GBK" w:hAnsi="Times New Roman" w:cs="Times New Roman" w:hint="eastAsia"/>
          <w:color w:val="000000"/>
          <w:kern w:val="0"/>
          <w:sz w:val="28"/>
          <w:szCs w:val="28"/>
          <w14:ligatures w14:val="none"/>
        </w:rPr>
        <w:t>L-TSA 46</w:t>
      </w:r>
      <w:r>
        <w:rPr>
          <w:rFonts w:ascii="Times New Roman" w:eastAsia="方正仿宋_GBK" w:hAnsi="Times New Roman" w:cs="Times New Roman" w:hint="eastAsia"/>
          <w:color w:val="000000"/>
          <w:kern w:val="0"/>
          <w:sz w:val="28"/>
          <w:szCs w:val="28"/>
          <w14:ligatures w14:val="none"/>
        </w:rPr>
        <w:t>，共计</w:t>
      </w:r>
      <w:r>
        <w:rPr>
          <w:rFonts w:ascii="Times New Roman" w:eastAsia="方正仿宋_GBK" w:hAnsi="Times New Roman" w:cs="Times New Roman" w:hint="eastAsia"/>
          <w:color w:val="000000"/>
          <w:kern w:val="0"/>
          <w:sz w:val="28"/>
          <w:szCs w:val="28"/>
          <w14:ligatures w14:val="none"/>
        </w:rPr>
        <w:t>6800kg</w:t>
      </w:r>
      <w:r>
        <w:rPr>
          <w:rFonts w:ascii="Times New Roman" w:eastAsia="方正仿宋_GBK" w:hAnsi="Times New Roman" w:cs="Times New Roman" w:hint="eastAsia"/>
          <w:color w:val="000000"/>
          <w:kern w:val="0"/>
          <w:sz w:val="28"/>
          <w:szCs w:val="28"/>
          <w14:ligatures w14:val="none"/>
        </w:rPr>
        <w:t>，约合</w:t>
      </w:r>
      <w:r>
        <w:rPr>
          <w:rFonts w:ascii="Times New Roman" w:eastAsia="方正仿宋_GBK" w:hAnsi="Times New Roman" w:cs="Times New Roman" w:hint="eastAsia"/>
          <w:color w:val="000000"/>
          <w:kern w:val="0"/>
          <w:sz w:val="28"/>
          <w:szCs w:val="28"/>
          <w14:ligatures w14:val="none"/>
        </w:rPr>
        <w:t>40</w:t>
      </w:r>
      <w:r>
        <w:rPr>
          <w:rFonts w:ascii="Times New Roman" w:eastAsia="方正仿宋_GBK" w:hAnsi="Times New Roman" w:cs="Times New Roman" w:hint="eastAsia"/>
          <w:color w:val="000000"/>
          <w:kern w:val="0"/>
          <w:sz w:val="28"/>
          <w:szCs w:val="28"/>
          <w14:ligatures w14:val="none"/>
        </w:rPr>
        <w:t>桶。</w:t>
      </w:r>
    </w:p>
    <w:p w14:paraId="68FD96F9" w14:textId="77777777" w:rsidR="0042254F" w:rsidRDefault="00000000">
      <w:pPr>
        <w:numPr>
          <w:ilvl w:val="0"/>
          <w:numId w:val="3"/>
        </w:numPr>
        <w:spacing w:before="120" w:after="120" w:line="480" w:lineRule="exact"/>
        <w:ind w:firstLineChars="200" w:firstLine="560"/>
        <w:jc w:val="left"/>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hint="eastAsia"/>
          <w:bCs/>
          <w:color w:val="000000"/>
          <w:sz w:val="28"/>
          <w:szCs w:val="28"/>
          <w14:ligatures w14:val="none"/>
        </w:rPr>
        <w:t>品质</w:t>
      </w:r>
      <w:r>
        <w:rPr>
          <w:rFonts w:ascii="Times New Roman" w:eastAsia="方正黑体_GBK" w:hAnsi="Times New Roman" w:cs="Times New Roman"/>
          <w:bCs/>
          <w:color w:val="000000"/>
          <w:sz w:val="28"/>
          <w:szCs w:val="28"/>
          <w14:ligatures w14:val="none"/>
        </w:rPr>
        <w:t>要求</w:t>
      </w:r>
    </w:p>
    <w:p w14:paraId="6395ABAA" w14:textId="77777777" w:rsidR="0042254F" w:rsidRDefault="00000000">
      <w:pPr>
        <w:spacing w:line="48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 xml:space="preserve">1.GBT7596-2017 </w:t>
      </w:r>
      <w:r>
        <w:rPr>
          <w:rFonts w:ascii="Times New Roman" w:eastAsia="方正仿宋_GBK" w:hAnsi="Times New Roman" w:cs="Times New Roman" w:hint="eastAsia"/>
          <w:sz w:val="28"/>
          <w:szCs w:val="28"/>
        </w:rPr>
        <w:t>电厂运行中矿物涡轮机油质量要求。</w:t>
      </w:r>
    </w:p>
    <w:p w14:paraId="7FE79775" w14:textId="77777777" w:rsidR="0042254F" w:rsidRDefault="00000000">
      <w:pPr>
        <w:spacing w:line="48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 xml:space="preserve">2.GBT7597-2007 </w:t>
      </w:r>
      <w:r>
        <w:rPr>
          <w:rFonts w:ascii="Times New Roman" w:eastAsia="方正仿宋_GBK" w:hAnsi="Times New Roman" w:cs="Times New Roman" w:hint="eastAsia"/>
          <w:sz w:val="28"/>
          <w:szCs w:val="28"/>
        </w:rPr>
        <w:t>电力用油（变压器油、汽轮机油）取样方法。</w:t>
      </w:r>
    </w:p>
    <w:p w14:paraId="72AA699F" w14:textId="77777777" w:rsidR="0042254F" w:rsidRDefault="00000000">
      <w:pPr>
        <w:spacing w:line="48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lastRenderedPageBreak/>
        <w:t>3.</w:t>
      </w:r>
      <w:r>
        <w:rPr>
          <w:rFonts w:ascii="Times New Roman" w:eastAsia="方正仿宋_GBK" w:hAnsi="Times New Roman" w:cs="Times New Roman"/>
          <w:sz w:val="28"/>
          <w:szCs w:val="28"/>
        </w:rPr>
        <w:t>GB</w:t>
      </w:r>
      <w:r>
        <w:rPr>
          <w:rFonts w:ascii="Times New Roman" w:eastAsia="方正仿宋_GBK" w:hAnsi="Times New Roman" w:cs="Times New Roman" w:hint="eastAsia"/>
          <w:sz w:val="28"/>
          <w:szCs w:val="28"/>
        </w:rPr>
        <w:t>/</w:t>
      </w:r>
      <w:r>
        <w:rPr>
          <w:rFonts w:ascii="Times New Roman" w:eastAsia="方正仿宋_GBK" w:hAnsi="Times New Roman" w:cs="Times New Roman"/>
          <w:sz w:val="28"/>
          <w:szCs w:val="28"/>
        </w:rPr>
        <w:t>T</w:t>
      </w:r>
      <w:r>
        <w:rPr>
          <w:rFonts w:ascii="Times New Roman" w:eastAsia="方正仿宋_GBK" w:hAnsi="Times New Roman" w:cs="Times New Roman" w:hint="eastAsia"/>
          <w:sz w:val="28"/>
          <w:szCs w:val="28"/>
        </w:rPr>
        <w:t xml:space="preserve"> 14541</w:t>
      </w:r>
      <w:r>
        <w:rPr>
          <w:rFonts w:ascii="Times New Roman" w:eastAsia="方正仿宋_GBK" w:hAnsi="Times New Roman" w:cs="Times New Roman"/>
          <w:sz w:val="28"/>
          <w:szCs w:val="28"/>
        </w:rPr>
        <w:t>-2017</w:t>
      </w:r>
      <w:r>
        <w:rPr>
          <w:rFonts w:ascii="Times New Roman" w:eastAsia="方正仿宋_GBK" w:hAnsi="Times New Roman" w:cs="Times New Roman" w:hint="eastAsia"/>
          <w:sz w:val="28"/>
          <w:szCs w:val="28"/>
        </w:rPr>
        <w:t xml:space="preserve"> </w:t>
      </w:r>
      <w:r>
        <w:rPr>
          <w:rFonts w:ascii="Times New Roman" w:eastAsia="方正仿宋_GBK" w:hAnsi="Times New Roman" w:cs="Times New Roman" w:hint="eastAsia"/>
          <w:sz w:val="28"/>
          <w:szCs w:val="28"/>
        </w:rPr>
        <w:t>电厂用矿物涡轮机油维护管理导则</w:t>
      </w:r>
    </w:p>
    <w:p w14:paraId="0EA2FE5D" w14:textId="77777777" w:rsidR="0042254F" w:rsidRDefault="00000000">
      <w:pPr>
        <w:spacing w:line="48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4.</w:t>
      </w:r>
      <w:r>
        <w:rPr>
          <w:rFonts w:ascii="Times New Roman" w:eastAsia="方正仿宋_GBK" w:hAnsi="Times New Roman" w:cs="Times New Roman" w:hint="eastAsia"/>
          <w:sz w:val="28"/>
          <w:szCs w:val="28"/>
        </w:rPr>
        <w:t>到货后按规范由具有资质的检验机构现场随机抽取</w:t>
      </w:r>
      <w:r>
        <w:rPr>
          <w:rFonts w:ascii="Times New Roman" w:eastAsia="方正仿宋_GBK" w:hAnsi="Times New Roman" w:cs="Times New Roman" w:hint="eastAsia"/>
          <w:sz w:val="28"/>
          <w:szCs w:val="28"/>
        </w:rPr>
        <w:t>4</w:t>
      </w:r>
      <w:r>
        <w:rPr>
          <w:rFonts w:ascii="Times New Roman" w:eastAsia="方正仿宋_GBK" w:hAnsi="Times New Roman" w:cs="Times New Roman" w:hint="eastAsia"/>
          <w:sz w:val="28"/>
          <w:szCs w:val="28"/>
        </w:rPr>
        <w:t>份样品并检验，出具</w:t>
      </w:r>
      <w:r>
        <w:rPr>
          <w:rFonts w:ascii="Times New Roman" w:eastAsia="方正仿宋_GBK" w:hAnsi="Times New Roman" w:cs="Times New Roman" w:hint="eastAsia"/>
          <w:sz w:val="28"/>
          <w:szCs w:val="28"/>
        </w:rPr>
        <w:t>CMA</w:t>
      </w:r>
      <w:r>
        <w:rPr>
          <w:rFonts w:ascii="Times New Roman" w:eastAsia="方正仿宋_GBK" w:hAnsi="Times New Roman" w:cs="Times New Roman" w:hint="eastAsia"/>
          <w:sz w:val="28"/>
          <w:szCs w:val="28"/>
        </w:rPr>
        <w:t>检验报告，品质必须达到上述规范要求，否则招标方有权拒收，并追究投标方责任，招标方保留追索的权利。其检验内容包括运动粘度，倾点，闪点，酸值，水分，抗乳化性，泡沫特性，清洁度。</w:t>
      </w:r>
    </w:p>
    <w:p w14:paraId="1E04E42B" w14:textId="77777777" w:rsidR="0042254F" w:rsidRDefault="00000000">
      <w:pPr>
        <w:spacing w:before="120" w:after="120" w:line="480" w:lineRule="exact"/>
        <w:ind w:firstLineChars="200" w:firstLine="560"/>
        <w:jc w:val="left"/>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bCs/>
          <w:color w:val="000000"/>
          <w:sz w:val="28"/>
          <w:szCs w:val="28"/>
          <w14:ligatures w14:val="none"/>
        </w:rPr>
        <w:t>三、质量要求、验收标准</w:t>
      </w:r>
    </w:p>
    <w:p w14:paraId="3CB209CE" w14:textId="77777777" w:rsidR="0042254F" w:rsidRDefault="00000000">
      <w:pPr>
        <w:spacing w:line="480" w:lineRule="exact"/>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hint="eastAsia"/>
          <w:sz w:val="28"/>
          <w:szCs w:val="28"/>
        </w:rPr>
        <w:t>1.</w:t>
      </w:r>
      <w:r>
        <w:rPr>
          <w:rFonts w:ascii="Times New Roman" w:eastAsia="方正仿宋_GBK" w:hAnsi="Times New Roman" w:cs="Times New Roman"/>
          <w:sz w:val="28"/>
          <w:szCs w:val="28"/>
        </w:rPr>
        <w:t>严格按照</w:t>
      </w:r>
      <w:r>
        <w:rPr>
          <w:rFonts w:ascii="Times New Roman" w:eastAsia="方正仿宋_GBK" w:hAnsi="Times New Roman" w:cs="Times New Roman" w:hint="eastAsia"/>
          <w:sz w:val="28"/>
          <w:szCs w:val="28"/>
        </w:rPr>
        <w:t>国家、行业规范及</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sz w:val="28"/>
          <w:szCs w:val="28"/>
        </w:rPr>
        <w:t>技术要求</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hint="eastAsia"/>
          <w:color w:val="000000"/>
          <w:sz w:val="28"/>
          <w:szCs w:val="28"/>
          <w14:ligatures w14:val="none"/>
        </w:rPr>
        <w:t>提供合格产品，并附出厂合格证明。</w:t>
      </w:r>
    </w:p>
    <w:p w14:paraId="152F08EB" w14:textId="77777777" w:rsidR="0042254F" w:rsidRDefault="00000000">
      <w:pPr>
        <w:spacing w:line="480" w:lineRule="exact"/>
        <w:ind w:firstLineChars="200" w:firstLine="560"/>
        <w:rPr>
          <w:rFonts w:ascii="Times New Roman" w:eastAsia="方正仿宋_GBK" w:hAnsi="Times New Roman" w:cs="Times New Roman"/>
          <w:sz w:val="28"/>
          <w:szCs w:val="28"/>
          <w14:ligatures w14:val="none"/>
        </w:rPr>
      </w:pPr>
      <w:r>
        <w:rPr>
          <w:rFonts w:ascii="Times New Roman" w:eastAsia="方正仿宋_GBK" w:hAnsi="Times New Roman" w:cs="Times New Roman" w:hint="eastAsia"/>
          <w:color w:val="000000"/>
          <w:sz w:val="28"/>
          <w:szCs w:val="28"/>
          <w14:ligatures w14:val="none"/>
        </w:rPr>
        <w:t>2.</w:t>
      </w:r>
      <w:r>
        <w:rPr>
          <w:rFonts w:ascii="Times New Roman" w:eastAsia="方正仿宋_GBK" w:hAnsi="Times New Roman" w:cs="Times New Roman" w:hint="eastAsia"/>
          <w:color w:val="000000"/>
          <w:sz w:val="28"/>
          <w:szCs w:val="28"/>
          <w14:ligatures w14:val="none"/>
        </w:rPr>
        <w:t>甲方委托有资质单位按规范对该批次产品进行现场抽检，出具</w:t>
      </w:r>
      <w:r>
        <w:rPr>
          <w:rFonts w:ascii="Times New Roman" w:eastAsia="方正仿宋_GBK" w:hAnsi="Times New Roman" w:cs="Times New Roman" w:hint="eastAsia"/>
          <w:color w:val="000000"/>
          <w:sz w:val="28"/>
          <w:szCs w:val="28"/>
          <w14:ligatures w14:val="none"/>
        </w:rPr>
        <w:t>CMA</w:t>
      </w:r>
      <w:r>
        <w:rPr>
          <w:rFonts w:ascii="Times New Roman" w:eastAsia="方正仿宋_GBK" w:hAnsi="Times New Roman" w:cs="Times New Roman" w:hint="eastAsia"/>
          <w:color w:val="000000"/>
          <w:sz w:val="28"/>
          <w:szCs w:val="28"/>
          <w14:ligatures w14:val="none"/>
        </w:rPr>
        <w:t>检验报告，须全部满足</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hint="eastAsia"/>
          <w:sz w:val="28"/>
          <w:szCs w:val="28"/>
        </w:rPr>
        <w:t>品质</w:t>
      </w:r>
      <w:r>
        <w:rPr>
          <w:rFonts w:ascii="Times New Roman" w:eastAsia="方正仿宋_GBK" w:hAnsi="Times New Roman" w:cs="Times New Roman"/>
          <w:sz w:val="28"/>
          <w:szCs w:val="28"/>
        </w:rPr>
        <w:t>要求</w:t>
      </w: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hint="eastAsia"/>
          <w:color w:val="000000"/>
          <w:sz w:val="28"/>
          <w:szCs w:val="28"/>
          <w14:ligatures w14:val="none"/>
        </w:rPr>
        <w:t>。</w:t>
      </w:r>
    </w:p>
    <w:p w14:paraId="4875D41F" w14:textId="77777777" w:rsidR="0042254F" w:rsidRDefault="00000000">
      <w:pPr>
        <w:spacing w:before="120" w:after="120" w:line="480" w:lineRule="exact"/>
        <w:ind w:firstLineChars="200" w:firstLine="560"/>
        <w:jc w:val="left"/>
        <w:rPr>
          <w:rFonts w:ascii="Times New Roman" w:eastAsia="方正黑体_GBK" w:hAnsi="Times New Roman" w:cs="Times New Roman"/>
          <w:bCs/>
          <w:color w:val="FF0000"/>
          <w:sz w:val="28"/>
          <w:szCs w:val="28"/>
          <w:highlight w:val="yellow"/>
          <w14:ligatures w14:val="none"/>
        </w:rPr>
      </w:pPr>
      <w:r>
        <w:rPr>
          <w:rFonts w:ascii="Times New Roman" w:eastAsia="方正黑体_GBK" w:hAnsi="Times New Roman" w:cs="Times New Roman"/>
          <w:bCs/>
          <w:color w:val="000000"/>
          <w:sz w:val="28"/>
          <w:szCs w:val="28"/>
          <w14:ligatures w14:val="none"/>
        </w:rPr>
        <w:t>四、</w:t>
      </w:r>
      <w:r>
        <w:rPr>
          <w:rFonts w:ascii="Times New Roman" w:eastAsia="方正黑体_GBK" w:hAnsi="Times New Roman" w:cs="Times New Roman" w:hint="eastAsia"/>
          <w:bCs/>
          <w:color w:val="000000"/>
          <w:sz w:val="28"/>
          <w:szCs w:val="28"/>
          <w14:ligatures w14:val="none"/>
        </w:rPr>
        <w:t>到货时间</w:t>
      </w:r>
    </w:p>
    <w:p w14:paraId="6B577E4E" w14:textId="77777777" w:rsidR="0042254F" w:rsidRDefault="00000000">
      <w:pPr>
        <w:spacing w:line="480" w:lineRule="exact"/>
        <w:ind w:firstLineChars="200" w:firstLine="560"/>
        <w:rPr>
          <w:rFonts w:ascii="Times New Roman" w:eastAsia="方正仿宋_GBK" w:hAnsi="Times New Roman" w:cs="Times New Roman"/>
          <w:color w:val="000000" w:themeColor="text1"/>
          <w:sz w:val="28"/>
          <w:szCs w:val="28"/>
          <w14:ligatures w14:val="none"/>
        </w:rPr>
      </w:pPr>
      <w:r>
        <w:rPr>
          <w:rFonts w:ascii="Times New Roman" w:eastAsia="方正仿宋_GBK" w:hAnsi="Times New Roman" w:cs="Times New Roman"/>
          <w:color w:val="000000" w:themeColor="text1"/>
          <w:sz w:val="28"/>
          <w:szCs w:val="28"/>
          <w14:ligatures w14:val="none"/>
        </w:rPr>
        <w:t>1.</w:t>
      </w:r>
      <w:r>
        <w:rPr>
          <w:rFonts w:ascii="Times New Roman" w:eastAsia="方正仿宋_GBK" w:hAnsi="Times New Roman" w:cs="Times New Roman" w:hint="eastAsia"/>
          <w:color w:val="000000" w:themeColor="text1"/>
          <w:sz w:val="28"/>
          <w:szCs w:val="28"/>
          <w14:ligatures w14:val="none"/>
        </w:rPr>
        <w:t>到货时间：合同签订之日起，</w:t>
      </w:r>
      <w:r>
        <w:rPr>
          <w:rFonts w:ascii="Times New Roman" w:eastAsia="方正仿宋_GBK" w:hAnsi="Times New Roman" w:cs="Times New Roman" w:hint="eastAsia"/>
          <w:color w:val="000000" w:themeColor="text1"/>
          <w:sz w:val="28"/>
          <w:szCs w:val="28"/>
          <w14:ligatures w14:val="none"/>
        </w:rPr>
        <w:t>15</w:t>
      </w:r>
      <w:r>
        <w:rPr>
          <w:rFonts w:ascii="Times New Roman" w:eastAsia="方正仿宋_GBK" w:hAnsi="Times New Roman" w:cs="Times New Roman" w:hint="eastAsia"/>
          <w:color w:val="000000" w:themeColor="text1"/>
          <w:sz w:val="28"/>
          <w:szCs w:val="28"/>
          <w14:ligatures w14:val="none"/>
        </w:rPr>
        <w:t>个日历天内完成备货，到货时间甲方电话或微信通知后</w:t>
      </w:r>
      <w:r>
        <w:rPr>
          <w:rFonts w:ascii="Times New Roman" w:eastAsia="方正仿宋_GBK" w:hAnsi="Times New Roman" w:cs="Times New Roman" w:hint="eastAsia"/>
          <w:color w:val="000000" w:themeColor="text1"/>
          <w:sz w:val="28"/>
          <w:szCs w:val="28"/>
          <w14:ligatures w14:val="none"/>
        </w:rPr>
        <w:t>5</w:t>
      </w:r>
      <w:r>
        <w:rPr>
          <w:rFonts w:ascii="Times New Roman" w:eastAsia="方正仿宋_GBK" w:hAnsi="Times New Roman" w:cs="Times New Roman" w:hint="eastAsia"/>
          <w:color w:val="000000" w:themeColor="text1"/>
          <w:sz w:val="28"/>
          <w:szCs w:val="28"/>
          <w14:ligatures w14:val="none"/>
        </w:rPr>
        <w:t>个日历天内。</w:t>
      </w:r>
    </w:p>
    <w:p w14:paraId="16955666" w14:textId="77777777" w:rsidR="0042254F" w:rsidRDefault="00000000">
      <w:pPr>
        <w:spacing w:line="480" w:lineRule="exact"/>
        <w:ind w:firstLineChars="200" w:firstLine="560"/>
        <w:rPr>
          <w:rFonts w:ascii="Times New Roman" w:eastAsia="方正仿宋_GBK" w:hAnsi="Times New Roman" w:cs="Times New Roman"/>
          <w:color w:val="000000" w:themeColor="text1"/>
          <w:sz w:val="28"/>
          <w:szCs w:val="28"/>
          <w14:ligatures w14:val="none"/>
        </w:rPr>
      </w:pPr>
      <w:r>
        <w:rPr>
          <w:rFonts w:ascii="Times New Roman" w:eastAsia="方正仿宋_GBK" w:hAnsi="Times New Roman" w:cs="Times New Roman"/>
          <w:color w:val="000000" w:themeColor="text1"/>
          <w:sz w:val="28"/>
          <w:szCs w:val="28"/>
          <w14:ligatures w14:val="none"/>
        </w:rPr>
        <w:t>2.</w:t>
      </w:r>
      <w:r>
        <w:rPr>
          <w:rFonts w:ascii="Times New Roman" w:eastAsia="方正仿宋_GBK" w:hAnsi="Times New Roman" w:cs="Times New Roman" w:hint="eastAsia"/>
          <w:color w:val="000000" w:themeColor="text1"/>
          <w:sz w:val="28"/>
          <w:szCs w:val="28"/>
          <w14:ligatures w14:val="none"/>
        </w:rPr>
        <w:t>交货</w:t>
      </w:r>
      <w:r>
        <w:rPr>
          <w:rFonts w:ascii="Times New Roman" w:eastAsia="方正仿宋_GBK" w:hAnsi="Times New Roman" w:cs="Times New Roman"/>
          <w:color w:val="000000" w:themeColor="text1"/>
          <w:sz w:val="28"/>
          <w:szCs w:val="28"/>
          <w14:ligatures w14:val="none"/>
        </w:rPr>
        <w:t>地点：泸州市泸燊新能源有限公司（</w:t>
      </w:r>
      <w:r>
        <w:rPr>
          <w:rFonts w:ascii="Times New Roman" w:eastAsia="方正仿宋_GBK" w:hAnsi="Times New Roman" w:cs="Times New Roman"/>
          <w:color w:val="000000" w:themeColor="text1"/>
          <w:sz w:val="28"/>
          <w:szCs w:val="28"/>
        </w:rPr>
        <w:t>泸州市泸县太伏镇神仙桥产业园</w:t>
      </w:r>
      <w:r>
        <w:rPr>
          <w:rFonts w:ascii="Times New Roman" w:eastAsia="方正仿宋_GBK" w:hAnsi="Times New Roman" w:cs="Times New Roman"/>
          <w:color w:val="000000" w:themeColor="text1"/>
          <w:sz w:val="28"/>
          <w:szCs w:val="28"/>
        </w:rPr>
        <w:t>3</w:t>
      </w:r>
      <w:r>
        <w:rPr>
          <w:rFonts w:ascii="Times New Roman" w:eastAsia="方正仿宋_GBK" w:hAnsi="Times New Roman" w:cs="Times New Roman"/>
          <w:color w:val="000000" w:themeColor="text1"/>
          <w:sz w:val="28"/>
          <w:szCs w:val="28"/>
        </w:rPr>
        <w:t>号线</w:t>
      </w:r>
      <w:r>
        <w:rPr>
          <w:rFonts w:ascii="Times New Roman" w:eastAsia="方正仿宋_GBK" w:hAnsi="Times New Roman" w:cs="Times New Roman"/>
          <w:color w:val="000000" w:themeColor="text1"/>
          <w:sz w:val="28"/>
          <w:szCs w:val="28"/>
        </w:rPr>
        <w:t>2</w:t>
      </w:r>
      <w:r>
        <w:rPr>
          <w:rFonts w:ascii="Times New Roman" w:eastAsia="方正仿宋_GBK" w:hAnsi="Times New Roman" w:cs="Times New Roman"/>
          <w:color w:val="000000" w:themeColor="text1"/>
          <w:sz w:val="28"/>
          <w:szCs w:val="28"/>
        </w:rPr>
        <w:t>号</w:t>
      </w:r>
      <w:r>
        <w:rPr>
          <w:rFonts w:ascii="Times New Roman" w:eastAsia="方正仿宋_GBK" w:hAnsi="Times New Roman" w:cs="Times New Roman"/>
          <w:color w:val="000000" w:themeColor="text1"/>
          <w:sz w:val="28"/>
          <w:szCs w:val="28"/>
          <w14:ligatures w14:val="none"/>
        </w:rPr>
        <w:t>）</w:t>
      </w:r>
      <w:r>
        <w:rPr>
          <w:rFonts w:ascii="Times New Roman" w:eastAsia="方正仿宋_GBK" w:hAnsi="Times New Roman" w:cs="Times New Roman" w:hint="eastAsia"/>
          <w:color w:val="000000" w:themeColor="text1"/>
          <w:sz w:val="28"/>
          <w:szCs w:val="28"/>
          <w14:ligatures w14:val="none"/>
        </w:rPr>
        <w:t>指定地点（乙方负责卸货）</w:t>
      </w:r>
      <w:r>
        <w:rPr>
          <w:rFonts w:ascii="Times New Roman" w:eastAsia="方正仿宋_GBK" w:hAnsi="Times New Roman" w:cs="Times New Roman"/>
          <w:color w:val="000000" w:themeColor="text1"/>
          <w:sz w:val="28"/>
          <w:szCs w:val="28"/>
          <w14:ligatures w14:val="none"/>
        </w:rPr>
        <w:t>。</w:t>
      </w:r>
    </w:p>
    <w:p w14:paraId="7A20356F" w14:textId="77777777" w:rsidR="0042254F" w:rsidRDefault="00000000">
      <w:pPr>
        <w:spacing w:before="120" w:after="120" w:line="480" w:lineRule="exact"/>
        <w:ind w:firstLineChars="200" w:firstLine="560"/>
        <w:jc w:val="left"/>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bCs/>
          <w:color w:val="000000"/>
          <w:sz w:val="28"/>
          <w:szCs w:val="28"/>
          <w14:ligatures w14:val="none"/>
        </w:rPr>
        <w:t>五、履约保证金、质保期及质保金</w:t>
      </w:r>
    </w:p>
    <w:p w14:paraId="40AECDDF" w14:textId="77777777" w:rsidR="0042254F" w:rsidRDefault="00000000">
      <w:pPr>
        <w:widowControl/>
        <w:tabs>
          <w:tab w:val="left" w:pos="840"/>
        </w:tabs>
        <w:spacing w:line="360" w:lineRule="auto"/>
        <w:ind w:firstLineChars="200" w:firstLine="560"/>
      </w:pPr>
      <w:r>
        <w:rPr>
          <w:rFonts w:ascii="Times New Roman" w:eastAsia="方正仿宋_GBK" w:hAnsi="Times New Roman" w:cs="Times New Roman" w:hint="eastAsia"/>
          <w:sz w:val="28"/>
          <w:szCs w:val="28"/>
          <w14:ligatures w14:val="none"/>
        </w:rPr>
        <w:t>1.</w:t>
      </w:r>
      <w:r>
        <w:rPr>
          <w:rFonts w:ascii="Times New Roman" w:eastAsia="方正仿宋_GBK" w:hAnsi="Times New Roman" w:cs="Times New Roman"/>
          <w:sz w:val="28"/>
          <w:szCs w:val="28"/>
          <w14:ligatures w14:val="none"/>
        </w:rPr>
        <w:t>履约保证</w:t>
      </w:r>
      <w:r>
        <w:rPr>
          <w:rFonts w:ascii="Times New Roman" w:eastAsia="方正仿宋_GBK" w:hAnsi="Times New Roman" w:cs="Times New Roman" w:hint="eastAsia"/>
          <w:sz w:val="28"/>
          <w:szCs w:val="28"/>
          <w14:ligatures w14:val="none"/>
        </w:rPr>
        <w:t>金</w:t>
      </w:r>
      <w:r>
        <w:rPr>
          <w:rFonts w:ascii="Times New Roman" w:eastAsia="方正仿宋_GBK" w:hAnsi="Times New Roman" w:cs="Times New Roman"/>
          <w:sz w:val="28"/>
          <w:szCs w:val="28"/>
          <w14:ligatures w14:val="none"/>
        </w:rPr>
        <w:t>：</w:t>
      </w:r>
      <w:r>
        <w:rPr>
          <w:rFonts w:ascii="Times New Roman" w:eastAsia="方正仿宋_GBK" w:hAnsi="Times New Roman" w:cs="Times New Roman" w:hint="eastAsia"/>
          <w:sz w:val="28"/>
          <w:szCs w:val="28"/>
          <w14:ligatures w14:val="none"/>
        </w:rPr>
        <w:t>乙方在本合同签订后</w:t>
      </w:r>
      <w:r>
        <w:rPr>
          <w:rFonts w:ascii="Times New Roman" w:eastAsia="方正仿宋_GBK" w:hAnsi="Times New Roman" w:cs="Times New Roman"/>
          <w:sz w:val="28"/>
          <w:szCs w:val="28"/>
          <w14:ligatures w14:val="none"/>
        </w:rPr>
        <w:t>1</w:t>
      </w:r>
      <w:r>
        <w:rPr>
          <w:rFonts w:ascii="Times New Roman" w:eastAsia="方正仿宋_GBK" w:hAnsi="Times New Roman" w:cs="Times New Roman" w:hint="eastAsia"/>
          <w:sz w:val="28"/>
          <w:szCs w:val="28"/>
          <w14:ligatures w14:val="none"/>
        </w:rPr>
        <w:t>0</w:t>
      </w:r>
      <w:r>
        <w:rPr>
          <w:rFonts w:ascii="Times New Roman" w:eastAsia="方正仿宋_GBK" w:hAnsi="Times New Roman" w:cs="Times New Roman"/>
          <w:sz w:val="28"/>
          <w:szCs w:val="28"/>
          <w14:ligatures w14:val="none"/>
        </w:rPr>
        <w:t>个工作日</w:t>
      </w:r>
      <w:r>
        <w:rPr>
          <w:rFonts w:ascii="Times New Roman" w:eastAsia="方正仿宋_GBK" w:hAnsi="Times New Roman" w:cs="Times New Roman" w:hint="eastAsia"/>
          <w:sz w:val="28"/>
          <w:szCs w:val="28"/>
          <w14:ligatures w14:val="none"/>
        </w:rPr>
        <w:t>内，应向甲方提交银行出具的履约保证函（格式附后）或以</w:t>
      </w:r>
      <w:r>
        <w:rPr>
          <w:rFonts w:ascii="Times New Roman" w:eastAsia="方正仿宋_GBK" w:hAnsi="Times New Roman" w:cs="Times New Roman"/>
          <w:sz w:val="28"/>
          <w:szCs w:val="28"/>
          <w14:ligatures w14:val="none"/>
        </w:rPr>
        <w:t>银行转账方式支付履约保证金</w:t>
      </w:r>
      <w:r>
        <w:rPr>
          <w:rFonts w:ascii="Times New Roman" w:eastAsia="方正仿宋_GBK" w:hAnsi="Times New Roman" w:cs="Times New Roman" w:hint="eastAsia"/>
          <w:sz w:val="28"/>
          <w:szCs w:val="28"/>
          <w14:ligatures w14:val="none"/>
        </w:rPr>
        <w:t>，金额为本合同总价的</w:t>
      </w:r>
      <w:r>
        <w:rPr>
          <w:rFonts w:ascii="Times New Roman" w:eastAsia="方正仿宋_GBK" w:hAnsi="Times New Roman" w:cs="Times New Roman"/>
          <w:sz w:val="28"/>
          <w:szCs w:val="28"/>
          <w14:ligatures w14:val="none"/>
        </w:rPr>
        <w:t>10</w:t>
      </w:r>
      <w:r>
        <w:rPr>
          <w:rFonts w:ascii="Times New Roman" w:eastAsia="方正仿宋_GBK" w:hAnsi="Times New Roman" w:cs="Times New Roman"/>
          <w:sz w:val="28"/>
          <w:szCs w:val="28"/>
          <w14:ligatures w14:val="none"/>
        </w:rPr>
        <w:t>％</w:t>
      </w:r>
      <w:r>
        <w:rPr>
          <w:rFonts w:ascii="Times New Roman" w:eastAsia="方正仿宋_GBK" w:hAnsi="Times New Roman" w:cs="Times New Roman" w:hint="eastAsia"/>
          <w:sz w:val="28"/>
          <w:szCs w:val="28"/>
          <w14:ligatures w14:val="none"/>
        </w:rPr>
        <w:t>。履约保证函（或履约保证金）的有效期一直持续到本项目</w:t>
      </w:r>
      <w:r>
        <w:rPr>
          <w:rFonts w:ascii="Times New Roman" w:eastAsia="方正仿宋_GBK" w:hAnsi="Times New Roman" w:cs="Times New Roman" w:hint="eastAsia"/>
          <w:sz w:val="28"/>
          <w:szCs w:val="28"/>
          <w14:ligatures w14:val="none"/>
        </w:rPr>
        <w:t>72h</w:t>
      </w:r>
      <w:r>
        <w:rPr>
          <w:rFonts w:ascii="Times New Roman" w:eastAsia="方正仿宋_GBK" w:hAnsi="Times New Roman" w:cs="Times New Roman"/>
          <w:sz w:val="28"/>
          <w:szCs w:val="28"/>
          <w14:ligatures w14:val="none"/>
        </w:rPr>
        <w:t>完成后</w:t>
      </w:r>
      <w:r>
        <w:rPr>
          <w:rFonts w:ascii="Times New Roman" w:eastAsia="方正仿宋_GBK" w:hAnsi="Times New Roman" w:cs="Times New Roman" w:hint="eastAsia"/>
          <w:sz w:val="28"/>
          <w:szCs w:val="28"/>
          <w14:ligatures w14:val="none"/>
        </w:rPr>
        <w:t>30</w:t>
      </w:r>
      <w:r>
        <w:rPr>
          <w:rFonts w:ascii="Times New Roman" w:eastAsia="方正仿宋_GBK" w:hAnsi="Times New Roman" w:cs="Times New Roman"/>
          <w:sz w:val="28"/>
          <w:szCs w:val="28"/>
          <w14:ligatures w14:val="none"/>
        </w:rPr>
        <w:t>个日历天</w:t>
      </w:r>
      <w:r>
        <w:rPr>
          <w:rFonts w:ascii="Times New Roman" w:eastAsia="方正仿宋_GBK" w:hAnsi="Times New Roman" w:cs="Times New Roman" w:hint="eastAsia"/>
          <w:sz w:val="28"/>
          <w:szCs w:val="28"/>
          <w14:ligatures w14:val="none"/>
        </w:rPr>
        <w:t>为止。乙方的报价保证金（如有）则自动转为履约保证金的一部分。</w:t>
      </w:r>
    </w:p>
    <w:p w14:paraId="0D1CC93E" w14:textId="77777777" w:rsidR="0042254F" w:rsidRDefault="00000000">
      <w:pPr>
        <w:widowControl/>
        <w:tabs>
          <w:tab w:val="left" w:pos="840"/>
        </w:tabs>
        <w:spacing w:line="360" w:lineRule="auto"/>
        <w:ind w:firstLineChars="200" w:firstLine="560"/>
        <w:rPr>
          <w:rFonts w:ascii="Times New Roman" w:eastAsia="方正仿宋_GBK" w:hAnsi="Times New Roman" w:cs="Times New Roman"/>
          <w:sz w:val="28"/>
          <w:szCs w:val="28"/>
          <w14:ligatures w14:val="none"/>
        </w:rPr>
      </w:pPr>
      <w:r>
        <w:rPr>
          <w:rFonts w:ascii="Times New Roman" w:eastAsia="方正仿宋_GBK" w:hAnsi="Times New Roman" w:cs="Times New Roman" w:hint="eastAsia"/>
          <w:sz w:val="28"/>
          <w:szCs w:val="28"/>
          <w14:ligatures w14:val="none"/>
        </w:rPr>
        <w:t>2.</w:t>
      </w:r>
      <w:r>
        <w:rPr>
          <w:rFonts w:ascii="Times New Roman" w:eastAsia="方正仿宋_GBK" w:hAnsi="Times New Roman" w:cs="Times New Roman" w:hint="eastAsia"/>
          <w:sz w:val="28"/>
          <w:szCs w:val="28"/>
          <w14:ligatures w14:val="none"/>
        </w:rPr>
        <w:t>如果乙方在履约保证函（或履约保证金）的有效期内没有履行本合同项下供方的责任和义务</w:t>
      </w:r>
      <w:r>
        <w:rPr>
          <w:rFonts w:ascii="Times New Roman" w:eastAsia="方正仿宋_GBK" w:hAnsi="Times New Roman" w:cs="Times New Roman"/>
          <w:sz w:val="28"/>
          <w:szCs w:val="28"/>
          <w14:ligatures w14:val="none"/>
        </w:rPr>
        <w:t>,</w:t>
      </w:r>
      <w:r>
        <w:rPr>
          <w:rFonts w:ascii="Times New Roman" w:eastAsia="方正仿宋_GBK" w:hAnsi="Times New Roman" w:cs="Times New Roman"/>
          <w:sz w:val="28"/>
          <w:szCs w:val="28"/>
          <w14:ligatures w14:val="none"/>
        </w:rPr>
        <w:t>甲方有权</w:t>
      </w:r>
      <w:r>
        <w:rPr>
          <w:rFonts w:ascii="Times New Roman" w:eastAsia="方正仿宋_GBK" w:hAnsi="Times New Roman" w:cs="Times New Roman" w:hint="eastAsia"/>
          <w:sz w:val="28"/>
          <w:szCs w:val="28"/>
          <w14:ligatures w14:val="none"/>
        </w:rPr>
        <w:t>从履约保证金或</w:t>
      </w:r>
      <w:r>
        <w:rPr>
          <w:rFonts w:ascii="Times New Roman" w:eastAsia="方正仿宋_GBK" w:hAnsi="Times New Roman" w:cs="Times New Roman"/>
          <w:sz w:val="28"/>
          <w:szCs w:val="28"/>
          <w14:ligatures w14:val="none"/>
        </w:rPr>
        <w:t>履约保证函中追索</w:t>
      </w:r>
      <w:r>
        <w:rPr>
          <w:rFonts w:ascii="Times New Roman" w:eastAsia="方正仿宋_GBK" w:hAnsi="Times New Roman" w:cs="Times New Roman" w:hint="eastAsia"/>
          <w:sz w:val="28"/>
          <w:szCs w:val="28"/>
          <w14:ligatures w14:val="none"/>
        </w:rPr>
        <w:t>。</w:t>
      </w:r>
    </w:p>
    <w:p w14:paraId="24611236" w14:textId="77777777" w:rsidR="0042254F" w:rsidRDefault="00000000">
      <w:pPr>
        <w:widowControl/>
        <w:tabs>
          <w:tab w:val="left" w:pos="840"/>
        </w:tabs>
        <w:spacing w:line="360" w:lineRule="auto"/>
        <w:ind w:firstLineChars="200" w:firstLine="560"/>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hint="eastAsia"/>
          <w:sz w:val="28"/>
          <w:szCs w:val="28"/>
          <w14:ligatures w14:val="none"/>
        </w:rPr>
        <w:lastRenderedPageBreak/>
        <w:t>3</w:t>
      </w:r>
      <w:r>
        <w:rPr>
          <w:rFonts w:ascii="Times New Roman" w:eastAsia="方正仿宋_GBK" w:hAnsi="Times New Roman" w:cs="Times New Roman"/>
          <w:sz w:val="28"/>
          <w:szCs w:val="28"/>
          <w14:ligatures w14:val="none"/>
        </w:rPr>
        <w:t>.</w:t>
      </w:r>
      <w:r>
        <w:rPr>
          <w:rFonts w:ascii="Times New Roman" w:eastAsia="方正仿宋_GBK" w:hAnsi="Times New Roman" w:cs="Times New Roman"/>
          <w:sz w:val="28"/>
          <w:szCs w:val="28"/>
          <w14:ligatures w14:val="none"/>
        </w:rPr>
        <w:t>质量保证期：自甲方机组完成</w:t>
      </w:r>
      <w:r>
        <w:rPr>
          <w:rFonts w:ascii="Times New Roman" w:eastAsia="方正仿宋_GBK" w:hAnsi="Times New Roman" w:cs="Times New Roman"/>
          <w:sz w:val="28"/>
          <w:szCs w:val="28"/>
          <w14:ligatures w14:val="none"/>
        </w:rPr>
        <w:t>72</w:t>
      </w:r>
      <w:r>
        <w:rPr>
          <w:rFonts w:ascii="Times New Roman" w:eastAsia="方正仿宋_GBK" w:hAnsi="Times New Roman" w:cs="Times New Roman"/>
          <w:sz w:val="28"/>
          <w:szCs w:val="28"/>
          <w14:ligatures w14:val="none"/>
        </w:rPr>
        <w:t>小时试运行之日起</w:t>
      </w:r>
      <w:r>
        <w:rPr>
          <w:rFonts w:ascii="Times New Roman" w:eastAsia="方正仿宋_GBK" w:hAnsi="Times New Roman" w:cs="Times New Roman"/>
          <w:sz w:val="28"/>
          <w:szCs w:val="28"/>
          <w14:ligatures w14:val="none"/>
        </w:rPr>
        <w:t>12</w:t>
      </w:r>
      <w:r>
        <w:rPr>
          <w:rFonts w:ascii="Times New Roman" w:eastAsia="方正仿宋_GBK" w:hAnsi="Times New Roman" w:cs="Times New Roman"/>
          <w:sz w:val="28"/>
          <w:szCs w:val="28"/>
          <w14:ligatures w14:val="none"/>
        </w:rPr>
        <w:t>个月</w:t>
      </w:r>
      <w:r>
        <w:rPr>
          <w:rFonts w:ascii="Times New Roman" w:eastAsia="方正仿宋_GBK" w:hAnsi="Times New Roman" w:cs="Times New Roman"/>
          <w:color w:val="000000"/>
          <w:sz w:val="28"/>
          <w:szCs w:val="28"/>
        </w:rPr>
        <w:t>。</w:t>
      </w:r>
    </w:p>
    <w:p w14:paraId="3B046E6B" w14:textId="77777777" w:rsidR="0042254F" w:rsidRDefault="00000000">
      <w:pPr>
        <w:spacing w:before="120" w:after="120" w:line="480" w:lineRule="exact"/>
        <w:ind w:firstLineChars="200" w:firstLine="560"/>
        <w:jc w:val="left"/>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bCs/>
          <w:color w:val="000000"/>
          <w:sz w:val="28"/>
          <w:szCs w:val="28"/>
          <w14:ligatures w14:val="none"/>
        </w:rPr>
        <w:t>六、合同金额及、结算时间及方式</w:t>
      </w:r>
    </w:p>
    <w:p w14:paraId="340CDFAE" w14:textId="77777777" w:rsidR="0042254F" w:rsidRPr="008D4C51" w:rsidRDefault="00000000">
      <w:pPr>
        <w:spacing w:line="480" w:lineRule="exact"/>
        <w:ind w:firstLineChars="200" w:firstLine="560"/>
        <w:rPr>
          <w:rFonts w:ascii="Times New Roman" w:eastAsia="方正仿宋_GBK" w:hAnsi="Times New Roman" w:cs="Times New Roman"/>
          <w:color w:val="000000"/>
          <w:sz w:val="28"/>
          <w:szCs w:val="28"/>
          <w14:ligatures w14:val="none"/>
        </w:rPr>
      </w:pPr>
      <w:r w:rsidRPr="008D4C51">
        <w:rPr>
          <w:rFonts w:ascii="Times New Roman" w:eastAsia="方正仿宋_GBK" w:hAnsi="Times New Roman" w:cs="Times New Roman"/>
          <w:color w:val="000000"/>
          <w:sz w:val="28"/>
          <w:szCs w:val="28"/>
          <w14:ligatures w14:val="none"/>
        </w:rPr>
        <w:t>1.</w:t>
      </w:r>
      <w:r w:rsidRPr="008D4C51">
        <w:rPr>
          <w:rFonts w:ascii="Times New Roman" w:eastAsia="方正仿宋_GBK" w:hAnsi="Times New Roman" w:cs="Times New Roman"/>
          <w:color w:val="000000"/>
          <w:sz w:val="28"/>
          <w:szCs w:val="28"/>
          <w14:ligatures w14:val="none"/>
        </w:rPr>
        <w:t>合同金额：本合同金额为</w:t>
      </w:r>
      <w:r w:rsidRPr="008D4C51">
        <w:rPr>
          <w:rFonts w:ascii="Times New Roman" w:eastAsia="方正仿宋_GBK" w:hAnsi="Times New Roman" w:cs="Times New Roman"/>
          <w:color w:val="000000"/>
          <w:sz w:val="28"/>
          <w:szCs w:val="28"/>
          <w:u w:val="single"/>
          <w14:ligatures w14:val="none"/>
        </w:rPr>
        <w:t xml:space="preserve">    </w:t>
      </w:r>
      <w:r w:rsidRPr="008D4C51">
        <w:rPr>
          <w:rFonts w:ascii="Times New Roman" w:eastAsia="方正仿宋_GBK" w:hAnsi="Times New Roman" w:cs="Times New Roman"/>
          <w:color w:val="000000"/>
          <w:sz w:val="28"/>
          <w:szCs w:val="28"/>
          <w14:ligatures w14:val="none"/>
        </w:rPr>
        <w:t>元（大写</w:t>
      </w:r>
      <w:r w:rsidRPr="008D4C51">
        <w:rPr>
          <w:rFonts w:ascii="Times New Roman" w:eastAsia="方正仿宋_GBK" w:hAnsi="Times New Roman" w:cs="Times New Roman"/>
          <w:color w:val="000000"/>
          <w:sz w:val="28"/>
          <w:szCs w:val="28"/>
          <w:u w:val="single"/>
          <w14:ligatures w14:val="none"/>
        </w:rPr>
        <w:t xml:space="preserve">      </w:t>
      </w:r>
      <w:r w:rsidRPr="008D4C51">
        <w:rPr>
          <w:rFonts w:ascii="Times New Roman" w:eastAsia="方正仿宋_GBK" w:hAnsi="Times New Roman" w:cs="Times New Roman"/>
          <w:color w:val="000000"/>
          <w:sz w:val="28"/>
          <w:szCs w:val="28"/>
          <w14:ligatures w14:val="none"/>
        </w:rPr>
        <w:t>元），包括但不限于</w:t>
      </w:r>
      <w:r w:rsidRPr="008D4C51">
        <w:rPr>
          <w:rFonts w:ascii="Times New Roman" w:eastAsia="方正仿宋_GBK" w:hAnsi="Times New Roman" w:cs="Times New Roman" w:hint="eastAsia"/>
          <w:color w:val="000000"/>
          <w:sz w:val="28"/>
          <w:szCs w:val="28"/>
          <w14:ligatures w14:val="none"/>
        </w:rPr>
        <w:t>润滑油产品</w:t>
      </w:r>
      <w:r w:rsidRPr="008D4C51">
        <w:rPr>
          <w:rFonts w:ascii="Times New Roman" w:eastAsia="方正仿宋_GBK" w:hAnsi="Times New Roman" w:cs="Times New Roman"/>
          <w:color w:val="000000"/>
          <w:sz w:val="28"/>
          <w:szCs w:val="28"/>
          <w14:ligatures w14:val="none"/>
        </w:rPr>
        <w:t>费、增值税费、运输</w:t>
      </w:r>
      <w:r w:rsidRPr="008D4C51">
        <w:rPr>
          <w:rFonts w:ascii="Times New Roman" w:eastAsia="方正仿宋_GBK" w:hAnsi="Times New Roman" w:cs="Times New Roman"/>
          <w:sz w:val="28"/>
          <w:szCs w:val="28"/>
          <w14:ligatures w14:val="none"/>
        </w:rPr>
        <w:t>费、装卸费</w:t>
      </w:r>
      <w:r w:rsidRPr="008D4C51">
        <w:rPr>
          <w:rFonts w:ascii="Times New Roman" w:eastAsia="方正仿宋_GBK" w:hAnsi="Times New Roman" w:cs="Times New Roman"/>
          <w:color w:val="000000"/>
          <w:sz w:val="28"/>
          <w:szCs w:val="28"/>
          <w14:ligatures w14:val="none"/>
        </w:rPr>
        <w:t>、技术资料费等费用。</w:t>
      </w:r>
    </w:p>
    <w:p w14:paraId="6CEDE3C2" w14:textId="77777777" w:rsidR="0042254F" w:rsidRPr="008D4C51" w:rsidRDefault="00000000">
      <w:pPr>
        <w:spacing w:line="480" w:lineRule="exact"/>
        <w:ind w:firstLineChars="200" w:firstLine="560"/>
        <w:rPr>
          <w:rFonts w:ascii="Times New Roman" w:eastAsia="方正仿宋_GBK" w:hAnsi="Times New Roman" w:cs="Times New Roman"/>
          <w:color w:val="000000"/>
          <w:sz w:val="28"/>
          <w:szCs w:val="28"/>
          <w14:ligatures w14:val="none"/>
        </w:rPr>
      </w:pPr>
      <w:r w:rsidRPr="008D4C51">
        <w:rPr>
          <w:rFonts w:ascii="Times New Roman" w:eastAsia="方正仿宋_GBK" w:hAnsi="Times New Roman" w:cs="Times New Roman"/>
          <w:color w:val="000000"/>
          <w:sz w:val="28"/>
          <w:szCs w:val="28"/>
          <w14:ligatures w14:val="none"/>
        </w:rPr>
        <w:t>2.</w:t>
      </w:r>
      <w:r w:rsidRPr="008D4C51">
        <w:rPr>
          <w:rFonts w:ascii="Times New Roman" w:eastAsia="方正仿宋_GBK" w:hAnsi="Times New Roman" w:cs="Times New Roman"/>
          <w:color w:val="000000"/>
          <w:sz w:val="28"/>
          <w:szCs w:val="28"/>
          <w14:ligatures w14:val="none"/>
        </w:rPr>
        <w:t>结算时间及方式：</w:t>
      </w:r>
    </w:p>
    <w:p w14:paraId="7D47899A" w14:textId="77777777" w:rsidR="0042254F" w:rsidRPr="008D4C51" w:rsidRDefault="00000000">
      <w:pPr>
        <w:spacing w:line="480" w:lineRule="exact"/>
        <w:ind w:firstLineChars="200" w:firstLine="560"/>
        <w:rPr>
          <w:rFonts w:ascii="Times New Roman" w:eastAsia="方正仿宋_GBK" w:hAnsi="Times New Roman" w:cs="Times New Roman"/>
          <w:color w:val="000000"/>
          <w:sz w:val="28"/>
          <w:szCs w:val="28"/>
        </w:rPr>
      </w:pP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color w:val="000000"/>
          <w:sz w:val="28"/>
          <w:szCs w:val="28"/>
        </w:rPr>
        <w:t>1</w:t>
      </w:r>
      <w:r w:rsidRPr="008D4C51">
        <w:rPr>
          <w:rFonts w:ascii="Times New Roman" w:eastAsia="方正仿宋_GBK" w:hAnsi="Times New Roman" w:cs="Times New Roman"/>
          <w:color w:val="000000"/>
          <w:sz w:val="28"/>
          <w:szCs w:val="28"/>
        </w:rPr>
        <w:t>）甲方在收到乙方履约保证函</w:t>
      </w:r>
      <w:r w:rsidRPr="008D4C51">
        <w:rPr>
          <w:rFonts w:ascii="Times New Roman" w:eastAsia="方正仿宋_GBK" w:hAnsi="Times New Roman" w:cs="Times New Roman" w:hint="eastAsia"/>
          <w:color w:val="000000"/>
          <w:sz w:val="28"/>
          <w:szCs w:val="28"/>
        </w:rPr>
        <w:t>或履约保证金和财务收据</w:t>
      </w:r>
      <w:r w:rsidRPr="008D4C51">
        <w:rPr>
          <w:rFonts w:ascii="Times New Roman" w:eastAsia="方正仿宋_GBK" w:hAnsi="Times New Roman" w:cs="Times New Roman"/>
          <w:color w:val="000000"/>
          <w:sz w:val="28"/>
          <w:szCs w:val="28"/>
        </w:rPr>
        <w:t>（本合同总</w:t>
      </w:r>
      <w:r w:rsidRPr="008D4C51">
        <w:rPr>
          <w:rFonts w:ascii="Times New Roman" w:eastAsia="方正仿宋_GBK" w:hAnsi="Times New Roman" w:cs="Times New Roman" w:hint="eastAsia"/>
          <w:color w:val="000000"/>
          <w:sz w:val="28"/>
          <w:szCs w:val="28"/>
        </w:rPr>
        <w:t>价的</w:t>
      </w:r>
      <w:r w:rsidRPr="008D4C51">
        <w:rPr>
          <w:rFonts w:ascii="Times New Roman" w:eastAsia="方正仿宋_GBK" w:hAnsi="Times New Roman" w:cs="Times New Roman" w:hint="eastAsia"/>
          <w:color w:val="000000"/>
          <w:sz w:val="28"/>
          <w:szCs w:val="28"/>
        </w:rPr>
        <w:t>2</w:t>
      </w:r>
      <w:r w:rsidRPr="008D4C51">
        <w:rPr>
          <w:rFonts w:ascii="Times New Roman" w:eastAsia="方正仿宋_GBK" w:hAnsi="Times New Roman" w:cs="Times New Roman"/>
          <w:color w:val="000000"/>
          <w:sz w:val="28"/>
          <w:szCs w:val="28"/>
        </w:rPr>
        <w:t>0%</w:t>
      </w:r>
      <w:r w:rsidRPr="008D4C51">
        <w:rPr>
          <w:rFonts w:ascii="Times New Roman" w:eastAsia="方正仿宋_GBK" w:hAnsi="Times New Roman" w:cs="Times New Roman"/>
          <w:color w:val="000000"/>
          <w:sz w:val="28"/>
          <w:szCs w:val="28"/>
        </w:rPr>
        <w:t>）后</w:t>
      </w:r>
      <w:r w:rsidRPr="008D4C51">
        <w:rPr>
          <w:rFonts w:ascii="Times New Roman" w:eastAsia="方正仿宋_GBK" w:hAnsi="Times New Roman" w:cs="Times New Roman"/>
          <w:color w:val="000000"/>
          <w:sz w:val="28"/>
          <w:szCs w:val="28"/>
        </w:rPr>
        <w:t>10</w:t>
      </w:r>
      <w:r w:rsidRPr="008D4C51">
        <w:rPr>
          <w:rFonts w:ascii="Times New Roman" w:eastAsia="方正仿宋_GBK" w:hAnsi="Times New Roman" w:cs="Times New Roman"/>
          <w:color w:val="000000"/>
          <w:sz w:val="28"/>
          <w:szCs w:val="28"/>
        </w:rPr>
        <w:t>个工作日内，向乙方支付本合同总额</w:t>
      </w:r>
      <w:r w:rsidRPr="008D4C51">
        <w:rPr>
          <w:rFonts w:ascii="Times New Roman" w:eastAsia="方正仿宋_GBK" w:hAnsi="Times New Roman" w:cs="Times New Roman" w:hint="eastAsia"/>
          <w:color w:val="000000"/>
          <w:sz w:val="28"/>
          <w:szCs w:val="28"/>
        </w:rPr>
        <w:t>20</w:t>
      </w: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color w:val="000000"/>
          <w:sz w:val="28"/>
          <w:szCs w:val="28"/>
        </w:rPr>
        <w:t>的预付款，</w:t>
      </w:r>
      <w:r w:rsidRPr="008D4C51">
        <w:rPr>
          <w:rFonts w:ascii="Times New Roman" w:eastAsia="方正仿宋_GBK" w:hAnsi="Times New Roman" w:cs="Times New Roman"/>
          <w:color w:val="000000"/>
          <w:sz w:val="28"/>
          <w:szCs w:val="28"/>
          <w:u w:val="single"/>
        </w:rPr>
        <w:t>金额</w:t>
      </w:r>
      <w:r w:rsidRPr="008D4C51">
        <w:rPr>
          <w:rFonts w:ascii="Times New Roman" w:eastAsia="方正仿宋_GBK" w:hAnsi="Times New Roman" w:cs="Times New Roman"/>
          <w:color w:val="000000"/>
          <w:sz w:val="28"/>
          <w:szCs w:val="28"/>
          <w:u w:val="single"/>
        </w:rPr>
        <w:t xml:space="preserve">   </w:t>
      </w:r>
      <w:r w:rsidRPr="008D4C51">
        <w:rPr>
          <w:rFonts w:ascii="Times New Roman" w:eastAsia="方正仿宋_GBK" w:hAnsi="Times New Roman" w:cs="Times New Roman"/>
          <w:color w:val="000000"/>
          <w:sz w:val="28"/>
          <w:szCs w:val="28"/>
          <w:u w:val="single"/>
        </w:rPr>
        <w:t>元，大写：</w:t>
      </w:r>
      <w:r w:rsidRPr="008D4C51">
        <w:rPr>
          <w:rFonts w:ascii="Times New Roman" w:eastAsia="方正仿宋_GBK" w:hAnsi="Times New Roman" w:cs="Times New Roman"/>
          <w:color w:val="000000"/>
          <w:sz w:val="28"/>
          <w:szCs w:val="28"/>
          <w:u w:val="single"/>
        </w:rPr>
        <w:t xml:space="preserve">     </w:t>
      </w:r>
      <w:r w:rsidRPr="008D4C51">
        <w:rPr>
          <w:rFonts w:ascii="Times New Roman" w:eastAsia="方正仿宋_GBK" w:hAnsi="Times New Roman" w:cs="Times New Roman"/>
          <w:color w:val="000000"/>
          <w:sz w:val="28"/>
          <w:szCs w:val="28"/>
          <w:u w:val="single"/>
        </w:rPr>
        <w:t>元整</w:t>
      </w: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color w:val="000000"/>
          <w:sz w:val="28"/>
          <w:szCs w:val="28"/>
        </w:rPr>
        <w:t xml:space="preserve"> </w:t>
      </w:r>
    </w:p>
    <w:p w14:paraId="3C76CA2A" w14:textId="77777777" w:rsidR="0042254F" w:rsidRPr="008D4C51" w:rsidRDefault="00000000">
      <w:pPr>
        <w:spacing w:line="480" w:lineRule="exact"/>
        <w:ind w:firstLineChars="200" w:firstLine="560"/>
        <w:rPr>
          <w:rFonts w:ascii="Times New Roman" w:eastAsia="方正仿宋_GBK" w:hAnsi="Times New Roman" w:cs="Times New Roman"/>
          <w:color w:val="000000"/>
          <w:sz w:val="28"/>
          <w:szCs w:val="28"/>
        </w:rPr>
      </w:pP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color w:val="000000"/>
          <w:sz w:val="28"/>
          <w:szCs w:val="28"/>
        </w:rPr>
        <w:t>2</w:t>
      </w:r>
      <w:r w:rsidRPr="008D4C51">
        <w:rPr>
          <w:rFonts w:ascii="Times New Roman" w:eastAsia="方正仿宋_GBK" w:hAnsi="Times New Roman" w:cs="Times New Roman"/>
          <w:color w:val="000000"/>
          <w:sz w:val="28"/>
          <w:szCs w:val="28"/>
        </w:rPr>
        <w:t>）乙方</w:t>
      </w:r>
      <w:r w:rsidRPr="008D4C51">
        <w:rPr>
          <w:rFonts w:ascii="Times New Roman" w:eastAsia="方正仿宋_GBK" w:hAnsi="Times New Roman" w:cs="Times New Roman" w:hint="eastAsia"/>
          <w:color w:val="000000"/>
          <w:sz w:val="28"/>
          <w:szCs w:val="28"/>
        </w:rPr>
        <w:t>完成供货，经品质检验合格</w:t>
      </w:r>
      <w:r w:rsidRPr="008D4C51">
        <w:rPr>
          <w:rFonts w:ascii="Times New Roman" w:eastAsia="方正仿宋_GBK" w:hAnsi="Times New Roman" w:cs="Times New Roman"/>
          <w:color w:val="000000"/>
          <w:sz w:val="28"/>
          <w:szCs w:val="28"/>
        </w:rPr>
        <w:t>，且甲方收到乙方</w:t>
      </w:r>
      <w:r w:rsidRPr="008D4C51">
        <w:rPr>
          <w:rFonts w:ascii="Times New Roman" w:eastAsia="方正仿宋_GBK" w:hAnsi="Times New Roman" w:cs="Times New Roman" w:hint="eastAsia"/>
          <w:color w:val="000000"/>
          <w:sz w:val="28"/>
          <w:szCs w:val="28"/>
        </w:rPr>
        <w:t>开具的全额</w:t>
      </w:r>
      <w:r w:rsidRPr="008D4C51">
        <w:rPr>
          <w:rFonts w:ascii="Times New Roman" w:eastAsia="方正仿宋_GBK" w:hAnsi="Times New Roman" w:cs="Times New Roman"/>
          <w:color w:val="000000"/>
          <w:sz w:val="28"/>
          <w:szCs w:val="28"/>
        </w:rPr>
        <w:t>值税专用发票后，甲方支付给乙方</w:t>
      </w:r>
      <w:r w:rsidRPr="008D4C51">
        <w:rPr>
          <w:rFonts w:ascii="Times New Roman" w:eastAsia="方正仿宋_GBK" w:hAnsi="Times New Roman" w:cs="Times New Roman" w:hint="eastAsia"/>
          <w:color w:val="000000"/>
          <w:sz w:val="28"/>
          <w:szCs w:val="28"/>
        </w:rPr>
        <w:t>到货款</w:t>
      </w:r>
      <w:r w:rsidRPr="008D4C51">
        <w:rPr>
          <w:rFonts w:ascii="Times New Roman" w:eastAsia="方正仿宋_GBK" w:hAnsi="Times New Roman" w:cs="Times New Roman"/>
          <w:color w:val="000000"/>
          <w:sz w:val="28"/>
          <w:szCs w:val="28"/>
        </w:rPr>
        <w:t>（本合同总价的</w:t>
      </w:r>
      <w:r w:rsidRPr="008D4C51">
        <w:rPr>
          <w:rFonts w:ascii="Times New Roman" w:eastAsia="方正仿宋_GBK" w:hAnsi="Times New Roman" w:cs="Times New Roman" w:hint="eastAsia"/>
          <w:color w:val="000000"/>
          <w:sz w:val="28"/>
          <w:szCs w:val="28"/>
        </w:rPr>
        <w:t>70</w:t>
      </w: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color w:val="000000"/>
          <w:sz w:val="28"/>
          <w:szCs w:val="28"/>
          <w:u w:val="single"/>
        </w:rPr>
        <w:t>金额</w:t>
      </w:r>
      <w:r w:rsidRPr="008D4C51">
        <w:rPr>
          <w:rFonts w:ascii="Times New Roman" w:eastAsia="方正仿宋_GBK" w:hAnsi="Times New Roman" w:cs="Times New Roman"/>
          <w:color w:val="000000"/>
          <w:sz w:val="28"/>
          <w:szCs w:val="28"/>
          <w:u w:val="single"/>
        </w:rPr>
        <w:t xml:space="preserve">   </w:t>
      </w:r>
      <w:r w:rsidRPr="008D4C51">
        <w:rPr>
          <w:rFonts w:ascii="Times New Roman" w:eastAsia="方正仿宋_GBK" w:hAnsi="Times New Roman" w:cs="Times New Roman"/>
          <w:color w:val="000000"/>
          <w:sz w:val="28"/>
          <w:szCs w:val="28"/>
          <w:u w:val="single"/>
        </w:rPr>
        <w:t>元（含</w:t>
      </w:r>
      <w:r w:rsidRPr="008D4C51">
        <w:rPr>
          <w:rFonts w:ascii="Times New Roman" w:eastAsia="方正仿宋_GBK" w:hAnsi="Times New Roman" w:cs="Times New Roman"/>
          <w:color w:val="000000"/>
          <w:sz w:val="28"/>
          <w:szCs w:val="28"/>
          <w:u w:val="single"/>
        </w:rPr>
        <w:t xml:space="preserve"> %</w:t>
      </w:r>
      <w:r w:rsidRPr="008D4C51">
        <w:rPr>
          <w:rFonts w:ascii="Times New Roman" w:eastAsia="方正仿宋_GBK" w:hAnsi="Times New Roman" w:cs="Times New Roman"/>
          <w:color w:val="000000"/>
          <w:sz w:val="28"/>
          <w:szCs w:val="28"/>
          <w:u w:val="single"/>
        </w:rPr>
        <w:t>的增值税），大写：</w:t>
      </w:r>
      <w:r w:rsidRPr="008D4C51">
        <w:rPr>
          <w:rFonts w:ascii="Times New Roman" w:eastAsia="方正仿宋_GBK" w:hAnsi="Times New Roman" w:cs="Times New Roman"/>
          <w:color w:val="000000"/>
          <w:sz w:val="28"/>
          <w:szCs w:val="28"/>
          <w:u w:val="single"/>
        </w:rPr>
        <w:t xml:space="preserve">     </w:t>
      </w:r>
      <w:r w:rsidRPr="008D4C51">
        <w:rPr>
          <w:rFonts w:ascii="Times New Roman" w:eastAsia="方正仿宋_GBK" w:hAnsi="Times New Roman" w:cs="Times New Roman"/>
          <w:color w:val="000000"/>
          <w:sz w:val="28"/>
          <w:szCs w:val="28"/>
          <w:u w:val="single"/>
        </w:rPr>
        <w:t>元整，</w:t>
      </w:r>
      <w:r w:rsidRPr="008D4C51">
        <w:rPr>
          <w:rFonts w:ascii="Times New Roman" w:eastAsia="方正仿宋_GBK" w:hAnsi="Times New Roman" w:cs="Times New Roman"/>
          <w:color w:val="000000"/>
          <w:sz w:val="28"/>
          <w:szCs w:val="28"/>
        </w:rPr>
        <w:t>累计支付至本合同总价的</w:t>
      </w:r>
      <w:r w:rsidRPr="008D4C51">
        <w:rPr>
          <w:rFonts w:ascii="Times New Roman" w:eastAsia="方正仿宋_GBK" w:hAnsi="Times New Roman" w:cs="Times New Roman" w:hint="eastAsia"/>
          <w:color w:val="000000"/>
          <w:sz w:val="28"/>
          <w:szCs w:val="28"/>
        </w:rPr>
        <w:t>90</w:t>
      </w: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color w:val="000000"/>
          <w:sz w:val="28"/>
          <w:szCs w:val="28"/>
        </w:rPr>
        <w:t>。</w:t>
      </w:r>
    </w:p>
    <w:p w14:paraId="3436726B" w14:textId="77777777" w:rsidR="0042254F" w:rsidRPr="008D4C51" w:rsidRDefault="00000000">
      <w:pPr>
        <w:spacing w:line="480" w:lineRule="exact"/>
        <w:ind w:firstLineChars="200" w:firstLine="560"/>
        <w:rPr>
          <w:rFonts w:ascii="Times New Roman" w:eastAsia="方正仿宋_GBK" w:hAnsi="Times New Roman" w:cs="Times New Roman"/>
          <w:color w:val="000000"/>
          <w:sz w:val="28"/>
          <w:szCs w:val="28"/>
        </w:rPr>
      </w:pP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hint="eastAsia"/>
          <w:color w:val="000000"/>
          <w:sz w:val="28"/>
          <w:szCs w:val="28"/>
        </w:rPr>
        <w:t>3</w:t>
      </w:r>
      <w:r w:rsidRPr="008D4C51">
        <w:rPr>
          <w:rFonts w:ascii="Times New Roman" w:eastAsia="方正仿宋_GBK" w:hAnsi="Times New Roman" w:cs="Times New Roman"/>
          <w:color w:val="000000"/>
          <w:sz w:val="28"/>
          <w:szCs w:val="28"/>
        </w:rPr>
        <w:t>）本合同总额的</w:t>
      </w:r>
      <w:r w:rsidRPr="008D4C51">
        <w:rPr>
          <w:rFonts w:ascii="Times New Roman" w:eastAsia="方正仿宋_GBK" w:hAnsi="Times New Roman" w:cs="Times New Roman" w:hint="eastAsia"/>
          <w:sz w:val="28"/>
          <w:szCs w:val="28"/>
        </w:rPr>
        <w:t>10</w:t>
      </w:r>
      <w:r w:rsidRPr="008D4C51">
        <w:rPr>
          <w:rFonts w:ascii="Times New Roman" w:eastAsia="方正仿宋_GBK" w:hAnsi="Times New Roman" w:cs="Times New Roman"/>
          <w:color w:val="000000"/>
          <w:sz w:val="28"/>
          <w:szCs w:val="28"/>
        </w:rPr>
        <w:t>%</w:t>
      </w:r>
      <w:r w:rsidRPr="008D4C51">
        <w:rPr>
          <w:rFonts w:ascii="Times New Roman" w:eastAsia="方正仿宋_GBK" w:hAnsi="Times New Roman" w:cs="Times New Roman"/>
          <w:color w:val="000000"/>
          <w:sz w:val="28"/>
          <w:szCs w:val="28"/>
        </w:rPr>
        <w:t>作为质保金，</w:t>
      </w:r>
      <w:r w:rsidRPr="008D4C51">
        <w:rPr>
          <w:rFonts w:ascii="Times New Roman" w:eastAsia="方正仿宋_GBK" w:hAnsi="Times New Roman" w:cs="Times New Roman"/>
          <w:sz w:val="28"/>
          <w:szCs w:val="28"/>
        </w:rPr>
        <w:t>自</w:t>
      </w:r>
      <w:r w:rsidRPr="008D4C51">
        <w:rPr>
          <w:rFonts w:ascii="Times New Roman" w:eastAsia="方正仿宋_GBK" w:hAnsi="Times New Roman" w:cs="Times New Roman"/>
          <w:color w:val="000000"/>
          <w:sz w:val="28"/>
          <w:szCs w:val="28"/>
        </w:rPr>
        <w:t>项目</w:t>
      </w:r>
      <w:r w:rsidRPr="008D4C51">
        <w:rPr>
          <w:rFonts w:ascii="Times New Roman" w:eastAsia="方正仿宋_GBK" w:hAnsi="Times New Roman" w:cs="Times New Roman"/>
          <w:sz w:val="28"/>
          <w:szCs w:val="28"/>
          <w14:ligatures w14:val="none"/>
        </w:rPr>
        <w:t>机组完成</w:t>
      </w:r>
      <w:r w:rsidRPr="008D4C51">
        <w:rPr>
          <w:rFonts w:ascii="Times New Roman" w:eastAsia="方正仿宋_GBK" w:hAnsi="Times New Roman" w:cs="Times New Roman"/>
          <w:sz w:val="28"/>
          <w:szCs w:val="28"/>
          <w14:ligatures w14:val="none"/>
        </w:rPr>
        <w:t>72</w:t>
      </w:r>
      <w:r w:rsidRPr="008D4C51">
        <w:rPr>
          <w:rFonts w:ascii="Times New Roman" w:eastAsia="方正仿宋_GBK" w:hAnsi="Times New Roman" w:cs="Times New Roman"/>
          <w:sz w:val="28"/>
          <w:szCs w:val="28"/>
          <w14:ligatures w14:val="none"/>
        </w:rPr>
        <w:t>小时试运行</w:t>
      </w:r>
      <w:r w:rsidRPr="008D4C51">
        <w:rPr>
          <w:rFonts w:ascii="Times New Roman" w:eastAsia="方正仿宋_GBK" w:hAnsi="Times New Roman" w:cs="Times New Roman"/>
          <w:sz w:val="28"/>
          <w:szCs w:val="28"/>
        </w:rPr>
        <w:t>之日起</w:t>
      </w:r>
      <w:r w:rsidRPr="008D4C51">
        <w:rPr>
          <w:rFonts w:ascii="Times New Roman" w:eastAsia="方正仿宋_GBK" w:hAnsi="Times New Roman" w:cs="Times New Roman"/>
          <w:sz w:val="28"/>
          <w:szCs w:val="28"/>
        </w:rPr>
        <w:t>12</w:t>
      </w:r>
      <w:r w:rsidRPr="008D4C51">
        <w:rPr>
          <w:rFonts w:ascii="Times New Roman" w:eastAsia="方正仿宋_GBK" w:hAnsi="Times New Roman" w:cs="Times New Roman"/>
          <w:sz w:val="28"/>
          <w:szCs w:val="28"/>
        </w:rPr>
        <w:t>个月后，</w:t>
      </w:r>
      <w:r w:rsidRPr="008D4C51">
        <w:rPr>
          <w:rFonts w:ascii="Times New Roman" w:eastAsia="方正仿宋_GBK" w:hAnsi="Times New Roman" w:cs="Times New Roman"/>
          <w:sz w:val="28"/>
          <w:szCs w:val="28"/>
        </w:rPr>
        <w:t>20</w:t>
      </w:r>
      <w:r w:rsidRPr="008D4C51">
        <w:rPr>
          <w:rFonts w:ascii="Times New Roman" w:eastAsia="方正仿宋_GBK" w:hAnsi="Times New Roman" w:cs="Times New Roman"/>
          <w:sz w:val="28"/>
          <w:szCs w:val="28"/>
        </w:rPr>
        <w:t>个工作日</w:t>
      </w:r>
      <w:r w:rsidRPr="008D4C51">
        <w:rPr>
          <w:rFonts w:ascii="Times New Roman" w:eastAsia="方正仿宋_GBK" w:hAnsi="Times New Roman" w:cs="Times New Roman"/>
          <w:color w:val="000000"/>
          <w:sz w:val="28"/>
          <w:szCs w:val="28"/>
        </w:rPr>
        <w:t>内无息支付。</w:t>
      </w:r>
    </w:p>
    <w:p w14:paraId="27D03F73" w14:textId="77777777" w:rsidR="0042254F" w:rsidRDefault="00000000">
      <w:pPr>
        <w:spacing w:before="120" w:after="120" w:line="480" w:lineRule="exact"/>
        <w:ind w:firstLineChars="200" w:firstLine="560"/>
        <w:jc w:val="left"/>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bCs/>
          <w:color w:val="000000"/>
          <w:sz w:val="28"/>
          <w:szCs w:val="28"/>
          <w14:ligatures w14:val="none"/>
        </w:rPr>
        <w:t>七、违约责任</w:t>
      </w:r>
    </w:p>
    <w:p w14:paraId="7B1EEAAD" w14:textId="77777777" w:rsidR="0042254F" w:rsidRDefault="00000000">
      <w:pPr>
        <w:spacing w:line="480" w:lineRule="exact"/>
        <w:ind w:firstLineChars="300" w:firstLine="840"/>
        <w:textAlignment w:val="center"/>
        <w:rPr>
          <w:rFonts w:eastAsia="方正仿宋_GBK"/>
        </w:rPr>
      </w:pPr>
      <w:r>
        <w:rPr>
          <w:rFonts w:ascii="Times New Roman" w:eastAsia="方正仿宋_GBK" w:hAnsi="Times New Roman" w:cs="Times New Roman"/>
          <w:color w:val="000000"/>
          <w:sz w:val="28"/>
          <w:szCs w:val="28"/>
          <w14:ligatures w14:val="none"/>
        </w:rPr>
        <w:t>由于不可抗力造成的违约，由甲乙双方协商解决。甲乙双方都违反</w:t>
      </w:r>
      <w:r>
        <w:rPr>
          <w:rFonts w:ascii="Times New Roman" w:eastAsia="方正仿宋_GBK" w:hAnsi="Times New Roman" w:cs="Times New Roman"/>
          <w:color w:val="000000"/>
          <w:sz w:val="28"/>
          <w:szCs w:val="28"/>
        </w:rPr>
        <w:t>本</w:t>
      </w:r>
      <w:r>
        <w:rPr>
          <w:rFonts w:ascii="Times New Roman" w:eastAsia="方正仿宋_GBK" w:hAnsi="Times New Roman" w:cs="Times New Roman"/>
          <w:color w:val="000000"/>
          <w:sz w:val="28"/>
          <w:szCs w:val="28"/>
          <w14:ligatures w14:val="none"/>
        </w:rPr>
        <w:t>合同的，应当各自承担相应的责任。甲乙双方一方不履行</w:t>
      </w:r>
      <w:r>
        <w:rPr>
          <w:rFonts w:ascii="Times New Roman" w:eastAsia="方正仿宋_GBK" w:hAnsi="Times New Roman" w:cs="Times New Roman"/>
          <w:color w:val="000000"/>
          <w:sz w:val="28"/>
          <w:szCs w:val="28"/>
        </w:rPr>
        <w:t>本</w:t>
      </w:r>
      <w:r>
        <w:rPr>
          <w:rFonts w:ascii="Times New Roman" w:eastAsia="方正仿宋_GBK" w:hAnsi="Times New Roman" w:cs="Times New Roman"/>
          <w:color w:val="000000"/>
          <w:sz w:val="28"/>
          <w:szCs w:val="28"/>
          <w14:ligatures w14:val="none"/>
        </w:rPr>
        <w:t>合同义务或者履行</w:t>
      </w:r>
      <w:r>
        <w:rPr>
          <w:rFonts w:ascii="Times New Roman" w:eastAsia="方正仿宋_GBK" w:hAnsi="Times New Roman" w:cs="Times New Roman"/>
          <w:color w:val="000000"/>
          <w:sz w:val="28"/>
          <w:szCs w:val="28"/>
        </w:rPr>
        <w:t>本</w:t>
      </w:r>
      <w:r>
        <w:rPr>
          <w:rFonts w:ascii="Times New Roman" w:eastAsia="方正仿宋_GBK" w:hAnsi="Times New Roman" w:cs="Times New Roman"/>
          <w:color w:val="000000"/>
          <w:sz w:val="28"/>
          <w:szCs w:val="28"/>
          <w14:ligatures w14:val="none"/>
        </w:rPr>
        <w:t>合同义务不符合约定的，应当承担继续履行、采取补救措施或者赔偿损失等违约责任。在履行义务或者采取补救措施后，对方还有其他损失的，应当赔偿损失。</w:t>
      </w:r>
    </w:p>
    <w:p w14:paraId="6C1DEF1F" w14:textId="77777777" w:rsidR="0042254F" w:rsidRDefault="00000000">
      <w:pPr>
        <w:spacing w:before="120" w:after="120" w:line="480" w:lineRule="exact"/>
        <w:ind w:firstLineChars="200" w:firstLine="560"/>
        <w:jc w:val="left"/>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bCs/>
          <w:color w:val="000000"/>
          <w:sz w:val="28"/>
          <w:szCs w:val="28"/>
          <w14:ligatures w14:val="none"/>
        </w:rPr>
        <w:t>八、合同争议及解决</w:t>
      </w:r>
    </w:p>
    <w:p w14:paraId="536B7744"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1.</w:t>
      </w:r>
      <w:r>
        <w:rPr>
          <w:rFonts w:ascii="Times New Roman" w:eastAsia="方正仿宋_GBK" w:hAnsi="Times New Roman" w:cs="Times New Roman"/>
          <w:color w:val="000000"/>
          <w:sz w:val="28"/>
          <w:szCs w:val="28"/>
          <w14:ligatures w14:val="none"/>
        </w:rPr>
        <w:t>本合同在履行过程中发生的争议，由双方协商解决；协商不成的，可依法向甲方所在地人民法院提起诉讼。</w:t>
      </w:r>
    </w:p>
    <w:p w14:paraId="5CCB410C"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2.</w:t>
      </w:r>
      <w:r>
        <w:rPr>
          <w:rFonts w:ascii="Times New Roman" w:eastAsia="方正仿宋_GBK" w:hAnsi="Times New Roman" w:cs="Times New Roman"/>
          <w:color w:val="000000"/>
          <w:sz w:val="28"/>
          <w:szCs w:val="28"/>
          <w14:ligatures w14:val="none"/>
        </w:rPr>
        <w:t>通知、送达、支付</w:t>
      </w:r>
    </w:p>
    <w:p w14:paraId="7C8B3EED"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1</w:t>
      </w:r>
      <w:r>
        <w:rPr>
          <w:rFonts w:ascii="Times New Roman" w:eastAsia="方正仿宋_GBK" w:hAnsi="Times New Roman" w:cs="Times New Roman"/>
          <w:color w:val="000000"/>
          <w:sz w:val="28"/>
          <w:szCs w:val="28"/>
          <w14:ligatures w14:val="none"/>
        </w:rPr>
        <w:t>）甲乙双方在履行本合同项下通知、送达、支付义务时，应按照</w:t>
      </w:r>
      <w:r>
        <w:rPr>
          <w:rFonts w:ascii="Times New Roman" w:eastAsia="方正仿宋_GBK" w:hAnsi="Times New Roman" w:cs="Times New Roman"/>
          <w:color w:val="000000"/>
          <w:sz w:val="28"/>
          <w:szCs w:val="28"/>
          <w14:ligatures w14:val="none"/>
        </w:rPr>
        <w:lastRenderedPageBreak/>
        <w:t>本合同载明的电话、邮箱、地址和账号进行，任意一方变更该等信息的，应书面通知对方。否则对方按照该等信息进行的通知、送达、支付义务视为有效。</w:t>
      </w:r>
    </w:p>
    <w:p w14:paraId="04F9F493"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w:t>
      </w:r>
      <w:r>
        <w:rPr>
          <w:rFonts w:ascii="Times New Roman" w:eastAsia="方正仿宋_GBK" w:hAnsi="Times New Roman" w:cs="Times New Roman"/>
          <w:color w:val="000000"/>
          <w:sz w:val="28"/>
          <w:szCs w:val="28"/>
          <w14:ligatures w14:val="none"/>
        </w:rPr>
        <w:t>2</w:t>
      </w:r>
      <w:r>
        <w:rPr>
          <w:rFonts w:ascii="Times New Roman" w:eastAsia="方正仿宋_GBK" w:hAnsi="Times New Roman" w:cs="Times New Roman"/>
          <w:color w:val="000000"/>
          <w:sz w:val="28"/>
          <w:szCs w:val="28"/>
          <w14:ligatures w14:val="none"/>
        </w:rPr>
        <w:t>）本合同任意一方及有权机关（包括但不限于：法院、仲裁机构、行政管理部门、公证处等）按照本合同载明的通讯地址向任意一方邮寄送达法律文书的，则无论是否实际收到，均应自寄出之日起</w:t>
      </w:r>
      <w:r>
        <w:rPr>
          <w:rFonts w:ascii="Times New Roman" w:eastAsia="方正仿宋_GBK" w:hAnsi="Times New Roman" w:cs="Times New Roman"/>
          <w:color w:val="000000"/>
          <w:sz w:val="28"/>
          <w:szCs w:val="28"/>
          <w14:ligatures w14:val="none"/>
        </w:rPr>
        <w:t>5</w:t>
      </w:r>
      <w:r>
        <w:rPr>
          <w:rFonts w:ascii="Times New Roman" w:eastAsia="方正仿宋_GBK" w:hAnsi="Times New Roman" w:cs="Times New Roman"/>
          <w:color w:val="000000"/>
          <w:sz w:val="28"/>
          <w:szCs w:val="28"/>
          <w14:ligatures w14:val="none"/>
        </w:rPr>
        <w:t>日视为有效送达。</w:t>
      </w:r>
    </w:p>
    <w:p w14:paraId="0428633A" w14:textId="77777777" w:rsidR="0042254F" w:rsidRDefault="00000000">
      <w:pPr>
        <w:spacing w:before="120" w:after="120" w:line="480" w:lineRule="exact"/>
        <w:ind w:firstLineChars="200" w:firstLine="560"/>
        <w:jc w:val="left"/>
        <w:rPr>
          <w:rFonts w:ascii="Times New Roman" w:eastAsia="方正黑体_GBK" w:hAnsi="Times New Roman" w:cs="Times New Roman"/>
          <w:bCs/>
          <w:color w:val="000000"/>
          <w:sz w:val="28"/>
          <w:szCs w:val="28"/>
          <w14:ligatures w14:val="none"/>
        </w:rPr>
      </w:pPr>
      <w:r>
        <w:rPr>
          <w:rFonts w:ascii="Times New Roman" w:eastAsia="方正黑体_GBK" w:hAnsi="Times New Roman" w:cs="Times New Roman"/>
          <w:bCs/>
          <w:color w:val="000000"/>
          <w:sz w:val="28"/>
          <w:szCs w:val="28"/>
          <w14:ligatures w14:val="none"/>
        </w:rPr>
        <w:t>九、其他</w:t>
      </w:r>
    </w:p>
    <w:p w14:paraId="1C7367E9"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1.</w:t>
      </w:r>
      <w:r>
        <w:rPr>
          <w:rFonts w:ascii="Times New Roman" w:eastAsia="方正仿宋_GBK" w:hAnsi="Times New Roman" w:cs="Times New Roman"/>
          <w:color w:val="000000"/>
          <w:sz w:val="28"/>
          <w:szCs w:val="28"/>
          <w14:ligatures w14:val="none"/>
        </w:rPr>
        <w:t>本合同经双方签字盖章后生效，甲方取得了所购买的设备及相应技术资料，且向乙方支付完本合同全部费用时，该本合同即为终止。</w:t>
      </w:r>
    </w:p>
    <w:p w14:paraId="12662632"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2.</w:t>
      </w:r>
      <w:r>
        <w:rPr>
          <w:rFonts w:ascii="Times New Roman" w:eastAsia="方正仿宋_GBK" w:hAnsi="Times New Roman" w:cs="Times New Roman"/>
          <w:color w:val="000000"/>
          <w:sz w:val="28"/>
          <w:szCs w:val="28"/>
          <w14:ligatures w14:val="none"/>
        </w:rPr>
        <w:t>本合同如有未尽事宜，经甲乙双方协商一致，可另行签订补充合同。补充合同与本合同具有同等法律效力。</w:t>
      </w:r>
    </w:p>
    <w:p w14:paraId="73D409C1"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3.</w:t>
      </w:r>
      <w:r>
        <w:rPr>
          <w:rFonts w:ascii="Times New Roman" w:eastAsia="方正仿宋_GBK" w:hAnsi="Times New Roman" w:cs="Times New Roman"/>
          <w:color w:val="000000"/>
          <w:sz w:val="28"/>
          <w:szCs w:val="28"/>
          <w14:ligatures w14:val="none"/>
        </w:rPr>
        <w:t>《技术</w:t>
      </w:r>
      <w:r>
        <w:rPr>
          <w:rFonts w:ascii="Times New Roman" w:eastAsia="方正仿宋_GBK" w:hAnsi="Times New Roman" w:cs="Times New Roman" w:hint="eastAsia"/>
          <w:color w:val="000000"/>
          <w:sz w:val="28"/>
          <w:szCs w:val="28"/>
          <w14:ligatures w14:val="none"/>
        </w:rPr>
        <w:t>要求</w:t>
      </w:r>
      <w:r>
        <w:rPr>
          <w:rFonts w:ascii="Times New Roman" w:eastAsia="方正仿宋_GBK" w:hAnsi="Times New Roman" w:cs="Times New Roman"/>
          <w:color w:val="000000"/>
          <w:sz w:val="28"/>
          <w:szCs w:val="28"/>
          <w14:ligatures w14:val="none"/>
        </w:rPr>
        <w:t>》、《保廉协议》</w:t>
      </w:r>
      <w:r>
        <w:rPr>
          <w:rFonts w:ascii="Times New Roman" w:eastAsia="方正仿宋_GBK" w:hAnsi="Times New Roman" w:cs="Times New Roman" w:hint="eastAsia"/>
          <w:color w:val="000000"/>
          <w:sz w:val="28"/>
          <w:szCs w:val="28"/>
          <w14:ligatures w14:val="none"/>
        </w:rPr>
        <w:t>、</w:t>
      </w:r>
      <w:r>
        <w:rPr>
          <w:rFonts w:ascii="Times New Roman" w:eastAsia="方正仿宋_GBK" w:hAnsi="Times New Roman" w:cs="Times New Roman"/>
          <w:color w:val="000000"/>
          <w:sz w:val="28"/>
          <w:szCs w:val="28"/>
          <w14:ligatures w14:val="none"/>
        </w:rPr>
        <w:t>《安全环保协议》</w:t>
      </w:r>
      <w:r>
        <w:rPr>
          <w:rFonts w:ascii="Times New Roman" w:eastAsia="方正仿宋_GBK" w:hAnsi="Times New Roman" w:cs="Times New Roman" w:hint="eastAsia"/>
          <w:color w:val="000000"/>
          <w:sz w:val="28"/>
          <w:szCs w:val="28"/>
          <w14:ligatures w14:val="none"/>
        </w:rPr>
        <w:t>、</w:t>
      </w:r>
      <w:r>
        <w:rPr>
          <w:rFonts w:ascii="Times New Roman" w:eastAsia="方正仿宋_GBK" w:hAnsi="Times New Roman" w:cs="Times New Roman"/>
          <w:color w:val="000000"/>
          <w:sz w:val="28"/>
          <w:szCs w:val="28"/>
          <w14:ligatures w14:val="none"/>
        </w:rPr>
        <w:t>《履约保</w:t>
      </w:r>
      <w:r>
        <w:rPr>
          <w:rFonts w:ascii="Times New Roman" w:eastAsia="方正仿宋_GBK" w:hAnsi="Times New Roman" w:cs="Times New Roman" w:hint="eastAsia"/>
          <w:color w:val="000000"/>
          <w:sz w:val="28"/>
          <w:szCs w:val="28"/>
          <w14:ligatures w14:val="none"/>
        </w:rPr>
        <w:t>证</w:t>
      </w:r>
      <w:r>
        <w:rPr>
          <w:rFonts w:ascii="Times New Roman" w:eastAsia="方正仿宋_GBK" w:hAnsi="Times New Roman" w:cs="Times New Roman"/>
          <w:color w:val="000000"/>
          <w:sz w:val="28"/>
          <w:szCs w:val="28"/>
          <w14:ligatures w14:val="none"/>
        </w:rPr>
        <w:t>函》等作为本合同的附件，与本合同具有同等法律效力。</w:t>
      </w:r>
    </w:p>
    <w:p w14:paraId="288716CB" w14:textId="77777777" w:rsidR="0042254F" w:rsidRDefault="00000000">
      <w:pPr>
        <w:spacing w:line="480" w:lineRule="exact"/>
        <w:ind w:firstLineChars="200" w:firstLine="560"/>
        <w:textAlignment w:val="center"/>
        <w:rPr>
          <w:rFonts w:ascii="Times New Roman" w:eastAsia="方正仿宋_GBK" w:hAnsi="Times New Roman" w:cs="Times New Roman"/>
          <w:color w:val="000000"/>
          <w:sz w:val="28"/>
          <w:szCs w:val="28"/>
          <w14:ligatures w14:val="none"/>
        </w:rPr>
      </w:pPr>
      <w:r>
        <w:rPr>
          <w:rFonts w:ascii="Times New Roman" w:eastAsia="方正仿宋_GBK" w:hAnsi="Times New Roman" w:cs="Times New Roman"/>
          <w:color w:val="000000"/>
          <w:sz w:val="28"/>
          <w:szCs w:val="28"/>
          <w14:ligatures w14:val="none"/>
        </w:rPr>
        <w:t>4.</w:t>
      </w:r>
      <w:r>
        <w:rPr>
          <w:rFonts w:ascii="Times New Roman" w:eastAsia="方正仿宋_GBK" w:hAnsi="Times New Roman" w:cs="Times New Roman"/>
          <w:color w:val="000000"/>
          <w:sz w:val="28"/>
          <w:szCs w:val="28"/>
          <w14:ligatures w14:val="none"/>
        </w:rPr>
        <w:t>本合同一式六份，甲乙双方各执三份。具有同等法律效力。</w:t>
      </w:r>
    </w:p>
    <w:tbl>
      <w:tblPr>
        <w:tblpPr w:leftFromText="180" w:rightFromText="180" w:vertAnchor="text" w:horzAnchor="margin" w:tblpXSpec="center" w:tblpY="157"/>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70"/>
        <w:gridCol w:w="4658"/>
      </w:tblGrid>
      <w:tr w:rsidR="0042254F" w14:paraId="47516252" w14:textId="77777777">
        <w:trPr>
          <w:trHeight w:val="3818"/>
          <w:jc w:val="center"/>
        </w:trPr>
        <w:tc>
          <w:tcPr>
            <w:tcW w:w="5170" w:type="dxa"/>
          </w:tcPr>
          <w:p w14:paraId="61822FF4" w14:textId="77777777" w:rsidR="0042254F" w:rsidRDefault="00000000">
            <w:pPr>
              <w:spacing w:line="480" w:lineRule="exact"/>
              <w:jc w:val="center"/>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甲</w:t>
            </w:r>
            <w:r>
              <w:rPr>
                <w:rFonts w:ascii="Times New Roman" w:eastAsia="方正仿宋_GBK" w:hAnsi="Times New Roman" w:cs="Times New Roman"/>
                <w:color w:val="000000"/>
                <w:sz w:val="24"/>
                <w:szCs w:val="20"/>
                <w14:ligatures w14:val="none"/>
              </w:rPr>
              <w:t xml:space="preserve">   </w:t>
            </w:r>
            <w:r>
              <w:rPr>
                <w:rFonts w:ascii="Times New Roman" w:eastAsia="方正仿宋_GBK" w:hAnsi="Times New Roman" w:cs="Times New Roman"/>
                <w:color w:val="000000"/>
                <w:sz w:val="24"/>
                <w:szCs w:val="20"/>
                <w14:ligatures w14:val="none"/>
              </w:rPr>
              <w:t>方</w:t>
            </w:r>
          </w:p>
          <w:p w14:paraId="5A76850C" w14:textId="77777777" w:rsidR="0042254F" w:rsidRDefault="00000000">
            <w:pPr>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单位名称（章）：泸州市泸燊新能源有限公司</w:t>
            </w:r>
          </w:p>
          <w:p w14:paraId="0FDAFC4C" w14:textId="77777777" w:rsidR="0042254F" w:rsidRDefault="00000000">
            <w:pPr>
              <w:spacing w:line="480" w:lineRule="exact"/>
              <w:rPr>
                <w:rFonts w:ascii="Times New Roman" w:eastAsia="方正仿宋_GBK" w:hAnsi="Times New Roman" w:cs="Times New Roman"/>
                <w:color w:val="000000"/>
                <w:szCs w:val="24"/>
                <w14:ligatures w14:val="none"/>
              </w:rPr>
            </w:pPr>
            <w:r>
              <w:rPr>
                <w:rFonts w:ascii="Times New Roman" w:eastAsia="方正仿宋_GBK" w:hAnsi="Times New Roman" w:cs="Times New Roman"/>
                <w:color w:val="000000"/>
                <w:sz w:val="24"/>
                <w:szCs w:val="20"/>
                <w14:ligatures w14:val="none"/>
              </w:rPr>
              <w:t>单位地址：泸州市泸县神仙桥产业园</w:t>
            </w:r>
          </w:p>
          <w:p w14:paraId="5F0DA867" w14:textId="77777777" w:rsidR="0042254F" w:rsidRDefault="00000000">
            <w:pPr>
              <w:spacing w:line="480" w:lineRule="exact"/>
              <w:rPr>
                <w:rFonts w:ascii="Times New Roman" w:hAnsi="Times New Roman" w:cs="Times New Roman"/>
              </w:rPr>
            </w:pPr>
            <w:r>
              <w:rPr>
                <w:rFonts w:ascii="Times New Roman" w:eastAsia="方正仿宋_GBK" w:hAnsi="Times New Roman" w:cs="Times New Roman"/>
                <w:color w:val="000000"/>
                <w:sz w:val="24"/>
                <w:szCs w:val="20"/>
                <w14:ligatures w14:val="none"/>
              </w:rPr>
              <w:t>法定代表或授权代表人（签章）：</w:t>
            </w:r>
          </w:p>
          <w:p w14:paraId="2A026B7C" w14:textId="77777777" w:rsidR="0042254F" w:rsidRDefault="00000000">
            <w:pPr>
              <w:tabs>
                <w:tab w:val="left" w:pos="2805"/>
              </w:tabs>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纳税人识别号：</w:t>
            </w:r>
            <w:r>
              <w:rPr>
                <w:rFonts w:ascii="Times New Roman" w:eastAsia="方正仿宋_GBK" w:hAnsi="Times New Roman" w:cs="Times New Roman"/>
                <w:color w:val="000000"/>
                <w:sz w:val="24"/>
              </w:rPr>
              <w:t>9151 0521 MA66 G546 91</w:t>
            </w:r>
          </w:p>
          <w:p w14:paraId="39E23563" w14:textId="77777777" w:rsidR="0042254F" w:rsidRDefault="00000000">
            <w:pPr>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电话：</w:t>
            </w:r>
            <w:r>
              <w:rPr>
                <w:rFonts w:ascii="Times New Roman" w:eastAsia="方正仿宋_GBK" w:hAnsi="Times New Roman" w:cs="Times New Roman"/>
                <w:color w:val="000000"/>
                <w:sz w:val="24"/>
                <w:szCs w:val="20"/>
                <w14:ligatures w14:val="none"/>
              </w:rPr>
              <w:t>/</w:t>
            </w:r>
          </w:p>
          <w:p w14:paraId="3626D96D" w14:textId="77777777" w:rsidR="0042254F" w:rsidRDefault="00000000">
            <w:pPr>
              <w:spacing w:line="480" w:lineRule="exact"/>
              <w:rPr>
                <w:rFonts w:ascii="Times New Roman" w:eastAsia="方正仿宋_GBK" w:hAnsi="Times New Roman" w:cs="Times New Roman"/>
                <w:color w:val="000000"/>
                <w:sz w:val="24"/>
              </w:rPr>
            </w:pPr>
            <w:r>
              <w:rPr>
                <w:rFonts w:ascii="Times New Roman" w:eastAsia="方正仿宋_GBK" w:hAnsi="Times New Roman" w:cs="Times New Roman"/>
                <w:color w:val="000000"/>
                <w:sz w:val="24"/>
                <w:szCs w:val="20"/>
                <w14:ligatures w14:val="none"/>
              </w:rPr>
              <w:t>开户银行：</w:t>
            </w:r>
            <w:r>
              <w:rPr>
                <w:rFonts w:ascii="Times New Roman" w:eastAsia="方正仿宋_GBK" w:hAnsi="Times New Roman" w:cs="Times New Roman"/>
                <w:color w:val="000000"/>
                <w:sz w:val="24"/>
              </w:rPr>
              <w:t>四川泸县农村商业银行股份有限公司</w:t>
            </w:r>
          </w:p>
          <w:p w14:paraId="0B7008DC" w14:textId="77777777" w:rsidR="0042254F" w:rsidRDefault="00000000">
            <w:pPr>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帐号：</w:t>
            </w:r>
            <w:r>
              <w:rPr>
                <w:rFonts w:ascii="Times New Roman" w:eastAsia="方正仿宋_GBK" w:hAnsi="Times New Roman" w:cs="Times New Roman"/>
                <w:color w:val="000000"/>
                <w:sz w:val="24"/>
              </w:rPr>
              <w:t>1525 0110 0000 6651 1</w:t>
            </w:r>
          </w:p>
        </w:tc>
        <w:tc>
          <w:tcPr>
            <w:tcW w:w="4658" w:type="dxa"/>
          </w:tcPr>
          <w:p w14:paraId="6410A6BA" w14:textId="77777777" w:rsidR="0042254F" w:rsidRDefault="00000000">
            <w:pPr>
              <w:spacing w:line="480" w:lineRule="exact"/>
              <w:jc w:val="center"/>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乙</w:t>
            </w:r>
            <w:r>
              <w:rPr>
                <w:rFonts w:ascii="Times New Roman" w:eastAsia="方正仿宋_GBK" w:hAnsi="Times New Roman" w:cs="Times New Roman"/>
                <w:color w:val="000000"/>
                <w:sz w:val="24"/>
                <w:szCs w:val="20"/>
                <w14:ligatures w14:val="none"/>
              </w:rPr>
              <w:t xml:space="preserve">  </w:t>
            </w:r>
            <w:r>
              <w:rPr>
                <w:rFonts w:ascii="Times New Roman" w:eastAsia="方正仿宋_GBK" w:hAnsi="Times New Roman" w:cs="Times New Roman"/>
                <w:color w:val="000000"/>
                <w:sz w:val="24"/>
                <w:szCs w:val="20"/>
                <w14:ligatures w14:val="none"/>
              </w:rPr>
              <w:t>方</w:t>
            </w:r>
          </w:p>
          <w:p w14:paraId="6DD9205C" w14:textId="77777777" w:rsidR="0042254F" w:rsidRDefault="00000000">
            <w:pPr>
              <w:spacing w:line="480" w:lineRule="exact"/>
              <w:ind w:left="1680" w:hangingChars="700" w:hanging="1680"/>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单位名称</w:t>
            </w:r>
            <w:r>
              <w:rPr>
                <w:rFonts w:ascii="Times New Roman" w:eastAsia="方正仿宋_GBK" w:hAnsi="Times New Roman" w:cs="Times New Roman"/>
                <w:color w:val="000000"/>
                <w:sz w:val="24"/>
                <w:szCs w:val="20"/>
                <w14:ligatures w14:val="none"/>
              </w:rPr>
              <w:t>(</w:t>
            </w:r>
            <w:r>
              <w:rPr>
                <w:rFonts w:ascii="Times New Roman" w:eastAsia="方正仿宋_GBK" w:hAnsi="Times New Roman" w:cs="Times New Roman"/>
                <w:color w:val="000000"/>
                <w:sz w:val="24"/>
                <w:szCs w:val="20"/>
                <w14:ligatures w14:val="none"/>
              </w:rPr>
              <w:t>章</w:t>
            </w:r>
            <w:r>
              <w:rPr>
                <w:rFonts w:ascii="Times New Roman" w:eastAsia="方正仿宋_GBK" w:hAnsi="Times New Roman" w:cs="Times New Roman"/>
                <w:color w:val="000000"/>
                <w:sz w:val="24"/>
                <w:szCs w:val="20"/>
                <w14:ligatures w14:val="none"/>
              </w:rPr>
              <w:t xml:space="preserve">): </w:t>
            </w:r>
          </w:p>
          <w:p w14:paraId="3DBB4DC0" w14:textId="77777777" w:rsidR="0042254F" w:rsidRDefault="00000000">
            <w:pPr>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单位地址：</w:t>
            </w:r>
            <w:r>
              <w:rPr>
                <w:rFonts w:ascii="Times New Roman" w:eastAsia="方正仿宋_GBK" w:hAnsi="Times New Roman" w:cs="Times New Roman"/>
                <w:color w:val="000000"/>
                <w:sz w:val="24"/>
                <w:szCs w:val="20"/>
                <w14:ligatures w14:val="none"/>
              </w:rPr>
              <w:t xml:space="preserve">                 </w:t>
            </w:r>
          </w:p>
          <w:p w14:paraId="55A2A0FB" w14:textId="77777777" w:rsidR="0042254F" w:rsidRDefault="00000000">
            <w:pPr>
              <w:widowControl/>
              <w:spacing w:line="480" w:lineRule="exact"/>
              <w:rPr>
                <w:rFonts w:ascii="Times New Roman" w:eastAsia="方正仿宋_GBK" w:hAnsi="Times New Roman" w:cs="Times New Roman"/>
                <w:kern w:val="0"/>
                <w:sz w:val="24"/>
                <w:szCs w:val="24"/>
                <w14:ligatures w14:val="none"/>
              </w:rPr>
            </w:pPr>
            <w:r>
              <w:rPr>
                <w:rFonts w:ascii="Times New Roman" w:eastAsia="方正仿宋_GBK" w:hAnsi="Times New Roman" w:cs="Times New Roman"/>
                <w:color w:val="000000"/>
                <w:kern w:val="0"/>
                <w:sz w:val="24"/>
                <w:szCs w:val="24"/>
                <w14:ligatures w14:val="none"/>
              </w:rPr>
              <w:t>法定代表</w:t>
            </w:r>
            <w:r>
              <w:rPr>
                <w:rFonts w:ascii="Times New Roman" w:eastAsia="方正仿宋_GBK" w:hAnsi="Times New Roman" w:cs="Times New Roman"/>
                <w:color w:val="000000"/>
                <w:sz w:val="24"/>
                <w:szCs w:val="20"/>
                <w14:ligatures w14:val="none"/>
              </w:rPr>
              <w:t>或授权代表</w:t>
            </w:r>
            <w:r>
              <w:rPr>
                <w:rFonts w:ascii="Times New Roman" w:eastAsia="方正仿宋_GBK" w:hAnsi="Times New Roman" w:cs="Times New Roman"/>
                <w:color w:val="000000"/>
                <w:kern w:val="0"/>
                <w:sz w:val="24"/>
                <w:szCs w:val="24"/>
                <w14:ligatures w14:val="none"/>
              </w:rPr>
              <w:t>人（签章）：</w:t>
            </w:r>
            <w:r>
              <w:rPr>
                <w:rFonts w:ascii="Times New Roman" w:eastAsia="方正仿宋_GBK" w:hAnsi="Times New Roman" w:cs="Times New Roman"/>
                <w:color w:val="000000"/>
                <w:kern w:val="0"/>
                <w:sz w:val="24"/>
                <w:szCs w:val="24"/>
                <w14:ligatures w14:val="none"/>
              </w:rPr>
              <w:t xml:space="preserve"> </w:t>
            </w:r>
          </w:p>
          <w:p w14:paraId="5B069C0B" w14:textId="77777777" w:rsidR="0042254F" w:rsidRDefault="00000000">
            <w:pPr>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纳税人识别号：</w:t>
            </w:r>
          </w:p>
          <w:p w14:paraId="279D2A30" w14:textId="77777777" w:rsidR="0042254F" w:rsidRDefault="00000000">
            <w:pPr>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开户银行：</w:t>
            </w:r>
          </w:p>
          <w:p w14:paraId="53684542" w14:textId="77777777" w:rsidR="0042254F" w:rsidRDefault="00000000">
            <w:pPr>
              <w:spacing w:line="480" w:lineRule="exact"/>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0"/>
                <w14:ligatures w14:val="none"/>
              </w:rPr>
              <w:t>帐号：</w:t>
            </w:r>
            <w:r>
              <w:rPr>
                <w:rFonts w:ascii="Times New Roman" w:eastAsia="方正仿宋_GBK" w:hAnsi="Times New Roman" w:cs="Times New Roman"/>
                <w:color w:val="000000"/>
                <w:sz w:val="24"/>
                <w:szCs w:val="20"/>
                <w14:ligatures w14:val="none"/>
              </w:rPr>
              <w:t xml:space="preserve">                   </w:t>
            </w:r>
          </w:p>
          <w:p w14:paraId="6235DC4D" w14:textId="77777777" w:rsidR="0042254F" w:rsidRDefault="00000000">
            <w:pPr>
              <w:spacing w:line="480" w:lineRule="exact"/>
              <w:rPr>
                <w:rFonts w:ascii="Times New Roman" w:eastAsia="方正仿宋_GBK" w:hAnsi="Times New Roman" w:cs="Times New Roman"/>
                <w:color w:val="000000"/>
                <w:sz w:val="24"/>
                <w:szCs w:val="24"/>
                <w14:ligatures w14:val="none"/>
              </w:rPr>
            </w:pPr>
            <w:r>
              <w:rPr>
                <w:rFonts w:ascii="Times New Roman" w:eastAsia="方正仿宋_GBK" w:hAnsi="Times New Roman" w:cs="Times New Roman" w:hint="eastAsia"/>
                <w:color w:val="000000"/>
                <w:sz w:val="24"/>
                <w:szCs w:val="24"/>
                <w14:ligatures w14:val="none"/>
              </w:rPr>
              <w:t>联行号：</w:t>
            </w:r>
          </w:p>
        </w:tc>
      </w:tr>
      <w:tr w:rsidR="0042254F" w14:paraId="782FACBE" w14:textId="77777777">
        <w:trPr>
          <w:trHeight w:val="290"/>
          <w:jc w:val="center"/>
        </w:trPr>
        <w:tc>
          <w:tcPr>
            <w:tcW w:w="9828" w:type="dxa"/>
            <w:gridSpan w:val="2"/>
          </w:tcPr>
          <w:p w14:paraId="1835B04B" w14:textId="77777777" w:rsidR="0042254F" w:rsidRDefault="00000000">
            <w:pPr>
              <w:spacing w:line="480" w:lineRule="exact"/>
              <w:textAlignment w:val="center"/>
              <w:rPr>
                <w:rFonts w:ascii="Times New Roman" w:eastAsia="方正仿宋_GBK" w:hAnsi="Times New Roman" w:cs="Times New Roman"/>
                <w:color w:val="000000"/>
                <w:sz w:val="24"/>
                <w:szCs w:val="24"/>
                <w:u w:val="single"/>
                <w14:ligatures w14:val="none"/>
              </w:rPr>
            </w:pPr>
            <w:r>
              <w:rPr>
                <w:rFonts w:ascii="Times New Roman" w:eastAsia="方正仿宋_GBK" w:hAnsi="Times New Roman" w:cs="Times New Roman"/>
                <w:color w:val="000000"/>
                <w:sz w:val="24"/>
                <w:szCs w:val="24"/>
                <w14:ligatures w14:val="none"/>
              </w:rPr>
              <w:t xml:space="preserve">　　　　　　　　　　　　　　合同签订地点：</w:t>
            </w:r>
            <w:r>
              <w:rPr>
                <w:rFonts w:ascii="Times New Roman" w:eastAsia="方正仿宋_GBK" w:hAnsi="Times New Roman" w:cs="Times New Roman"/>
                <w:color w:val="000000"/>
                <w:sz w:val="24"/>
                <w:szCs w:val="24"/>
                <w:u w:val="single"/>
                <w14:ligatures w14:val="none"/>
              </w:rPr>
              <w:t xml:space="preserve">　</w:t>
            </w:r>
            <w:r>
              <w:rPr>
                <w:rFonts w:ascii="Times New Roman" w:eastAsia="方正仿宋_GBK" w:hAnsi="Times New Roman" w:cs="Times New Roman" w:hint="eastAsia"/>
                <w:color w:val="000000"/>
                <w:sz w:val="24"/>
                <w:szCs w:val="24"/>
                <w:u w:val="single"/>
                <w14:ligatures w14:val="none"/>
              </w:rPr>
              <w:t>四川泸州</w:t>
            </w:r>
            <w:r>
              <w:rPr>
                <w:rFonts w:ascii="Times New Roman" w:eastAsia="方正仿宋_GBK" w:hAnsi="Times New Roman" w:cs="Times New Roman"/>
                <w:color w:val="000000"/>
                <w:sz w:val="24"/>
                <w:szCs w:val="24"/>
                <w:u w:val="single"/>
                <w14:ligatures w14:val="none"/>
              </w:rPr>
              <w:t xml:space="preserve">　　</w:t>
            </w:r>
          </w:p>
          <w:p w14:paraId="5EB8F22E" w14:textId="77777777" w:rsidR="0042254F" w:rsidRDefault="00000000">
            <w:pPr>
              <w:spacing w:line="480" w:lineRule="exact"/>
              <w:jc w:val="center"/>
              <w:textAlignment w:val="center"/>
              <w:rPr>
                <w:rFonts w:ascii="Times New Roman" w:eastAsia="方正仿宋_GBK" w:hAnsi="Times New Roman" w:cs="Times New Roman"/>
                <w:color w:val="000000"/>
                <w:sz w:val="24"/>
                <w:szCs w:val="20"/>
                <w14:ligatures w14:val="none"/>
              </w:rPr>
            </w:pPr>
            <w:r>
              <w:rPr>
                <w:rFonts w:ascii="Times New Roman" w:eastAsia="方正仿宋_GBK" w:hAnsi="Times New Roman" w:cs="Times New Roman"/>
                <w:color w:val="000000"/>
                <w:sz w:val="24"/>
                <w:szCs w:val="24"/>
                <w14:ligatures w14:val="none"/>
              </w:rPr>
              <w:t>签订日期：年</w:t>
            </w:r>
            <w:r>
              <w:rPr>
                <w:rFonts w:ascii="Times New Roman" w:eastAsia="方正仿宋_GBK" w:hAnsi="Times New Roman" w:cs="Times New Roman"/>
                <w:color w:val="000000"/>
                <w:sz w:val="24"/>
                <w:szCs w:val="24"/>
                <w14:ligatures w14:val="none"/>
              </w:rPr>
              <w:t xml:space="preserve">    </w:t>
            </w:r>
            <w:r>
              <w:rPr>
                <w:rFonts w:ascii="Times New Roman" w:eastAsia="方正仿宋_GBK" w:hAnsi="Times New Roman" w:cs="Times New Roman"/>
                <w:color w:val="000000"/>
                <w:sz w:val="24"/>
                <w:szCs w:val="24"/>
                <w14:ligatures w14:val="none"/>
              </w:rPr>
              <w:t>月</w:t>
            </w:r>
            <w:r>
              <w:rPr>
                <w:rFonts w:ascii="Times New Roman" w:eastAsia="方正仿宋_GBK" w:hAnsi="Times New Roman" w:cs="Times New Roman"/>
                <w:color w:val="000000"/>
                <w:sz w:val="24"/>
                <w:szCs w:val="24"/>
                <w14:ligatures w14:val="none"/>
              </w:rPr>
              <w:t xml:space="preserve">    </w:t>
            </w:r>
            <w:r>
              <w:rPr>
                <w:rFonts w:ascii="Times New Roman" w:eastAsia="方正仿宋_GBK" w:hAnsi="Times New Roman" w:cs="Times New Roman"/>
                <w:color w:val="000000"/>
                <w:sz w:val="24"/>
                <w:szCs w:val="24"/>
                <w14:ligatures w14:val="none"/>
              </w:rPr>
              <w:t>日</w:t>
            </w:r>
          </w:p>
        </w:tc>
      </w:tr>
    </w:tbl>
    <w:p w14:paraId="5802F3A7"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044A269D" w14:textId="77777777" w:rsidR="0042254F" w:rsidRDefault="00000000">
      <w:pPr>
        <w:spacing w:line="480" w:lineRule="exact"/>
        <w:jc w:val="left"/>
        <w:rPr>
          <w:rFonts w:ascii="Times New Roman" w:eastAsia="方正黑体_GBK" w:hAnsi="Times New Roman" w:cs="Times New Roman"/>
          <w:b/>
          <w:bCs/>
          <w:sz w:val="28"/>
          <w:szCs w:val="28"/>
          <w14:ligatures w14:val="none"/>
        </w:rPr>
      </w:pPr>
      <w:r>
        <w:rPr>
          <w:rFonts w:ascii="Times New Roman" w:eastAsia="方正黑体_GBK" w:hAnsi="Times New Roman" w:cs="Times New Roman"/>
          <w:b/>
          <w:bCs/>
          <w:sz w:val="28"/>
          <w:szCs w:val="28"/>
          <w14:ligatures w14:val="none"/>
        </w:rPr>
        <w:t>附件</w:t>
      </w:r>
      <w:r>
        <w:rPr>
          <w:rFonts w:ascii="Times New Roman" w:eastAsia="方正黑体_GBK" w:hAnsi="Times New Roman" w:cs="Times New Roman" w:hint="eastAsia"/>
          <w:b/>
          <w:bCs/>
          <w:sz w:val="28"/>
          <w:szCs w:val="28"/>
          <w14:ligatures w14:val="none"/>
        </w:rPr>
        <w:t>1</w:t>
      </w:r>
    </w:p>
    <w:p w14:paraId="2BB7F974" w14:textId="77777777" w:rsidR="0042254F" w:rsidRDefault="00000000">
      <w:pPr>
        <w:spacing w:afterLines="100" w:after="312" w:line="480" w:lineRule="exact"/>
        <w:jc w:val="center"/>
        <w:rPr>
          <w:rFonts w:ascii="Times New Roman" w:eastAsia="方正黑体_GBK" w:hAnsi="Times New Roman" w:cs="Times New Roman"/>
          <w:b/>
          <w:sz w:val="32"/>
          <w:szCs w:val="32"/>
          <w14:ligatures w14:val="none"/>
        </w:rPr>
      </w:pPr>
      <w:r>
        <w:rPr>
          <w:rFonts w:ascii="Times New Roman" w:eastAsia="方正黑体_GBK" w:hAnsi="Times New Roman" w:cs="Times New Roman"/>
          <w:b/>
          <w:sz w:val="32"/>
          <w:szCs w:val="32"/>
          <w14:ligatures w14:val="none"/>
        </w:rPr>
        <w:t>保廉协议</w:t>
      </w:r>
    </w:p>
    <w:p w14:paraId="4BE99541"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甲方：</w:t>
      </w:r>
      <w:r>
        <w:rPr>
          <w:rFonts w:ascii="Times New Roman" w:eastAsia="仿宋_GB2312" w:hAnsi="Times New Roman" w:cs="Times New Roman"/>
          <w:color w:val="000000"/>
          <w:sz w:val="24"/>
          <w:szCs w:val="20"/>
          <w:u w:val="single"/>
          <w14:ligatures w14:val="none"/>
        </w:rPr>
        <w:t>泸州市泸燊新能源有限公司</w:t>
      </w:r>
    </w:p>
    <w:p w14:paraId="5B0FCEB4"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乙方：</w:t>
      </w:r>
      <w:r>
        <w:rPr>
          <w:rFonts w:ascii="Times New Roman" w:eastAsia="仿宋_GB2312" w:hAnsi="Times New Roman" w:cs="Times New Roman"/>
          <w:color w:val="000000"/>
          <w:sz w:val="24"/>
          <w:szCs w:val="24"/>
          <w:u w:val="single"/>
          <w14:ligatures w14:val="none"/>
        </w:rPr>
        <w:t xml:space="preserve">                        </w:t>
      </w:r>
    </w:p>
    <w:p w14:paraId="0879C568"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为加强对招标投标和物资</w:t>
      </w:r>
      <w:r>
        <w:rPr>
          <w:rFonts w:ascii="Times New Roman" w:eastAsia="仿宋_GB2312" w:hAnsi="Times New Roman" w:cs="Times New Roman" w:hint="eastAsia"/>
          <w:color w:val="000000"/>
          <w:sz w:val="24"/>
          <w:szCs w:val="24"/>
          <w14:ligatures w14:val="none"/>
        </w:rPr>
        <w:t>招标</w:t>
      </w:r>
      <w:r>
        <w:rPr>
          <w:rFonts w:ascii="Times New Roman" w:eastAsia="仿宋_GB2312" w:hAnsi="Times New Roman" w:cs="Times New Roman"/>
          <w:color w:val="000000"/>
          <w:sz w:val="24"/>
          <w:szCs w:val="24"/>
          <w14:ligatures w14:val="none"/>
        </w:rPr>
        <w:t>等工作的监督，依法规范招标投标工作和合同签订及执行中的廉洁纪律，防止违法违纪违规行为的发生，甲乙双方签订本协议。</w:t>
      </w:r>
    </w:p>
    <w:p w14:paraId="4296DD7B"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一、甲方责任</w:t>
      </w:r>
    </w:p>
    <w:p w14:paraId="30BB8217"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（一）不利用工作之便接受乙方赠送的礼品、礼金、各种有价证券、电子消费券及其他支付凭证等。</w:t>
      </w:r>
    </w:p>
    <w:p w14:paraId="247A6DFF"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（二）不利用工作之便接受乙方提供的通讯工具、交通工具和高档办公用品等。</w:t>
      </w:r>
    </w:p>
    <w:p w14:paraId="07DA879D"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（三）不利用工作之便为亲友谋取私利，让其从事与招标项目有关的材料供应、工程分包、工程装璜、咨询服务等活动。</w:t>
      </w:r>
    </w:p>
    <w:p w14:paraId="65913972"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（四）不在乙方报销任何应由甲方或个人支付的费用等。</w:t>
      </w:r>
    </w:p>
    <w:p w14:paraId="0F55B916"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（五）不参加由乙方提供的宴请、健身、娱乐、旅游等消费活动。</w:t>
      </w:r>
    </w:p>
    <w:p w14:paraId="66AA3F55"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二、乙方责任</w:t>
      </w:r>
    </w:p>
    <w:p w14:paraId="2C4C7E84"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（一）不以任何名义向甲方人员赠送钱物。</w:t>
      </w:r>
    </w:p>
    <w:p w14:paraId="0D9E513E"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（二）不以任何名义为甲方及其工作人员报销应由甲方单位或</w:t>
      </w:r>
      <w:bookmarkStart w:id="1" w:name="page5"/>
      <w:bookmarkEnd w:id="1"/>
      <w:r>
        <w:rPr>
          <w:rFonts w:ascii="Times New Roman" w:eastAsia="仿宋_GB2312" w:hAnsi="Times New Roman" w:cs="Times New Roman"/>
          <w:color w:val="000000"/>
          <w:sz w:val="24"/>
          <w:szCs w:val="24"/>
          <w14:ligatures w14:val="none"/>
        </w:rPr>
        <w:t>个人支付的任何费用。</w:t>
      </w:r>
    </w:p>
    <w:p w14:paraId="0D9F6F59"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（三）不弄虚作假、偷工减料，不提供假冒伪劣或不符合国家标准的劣质产品。</w:t>
      </w:r>
    </w:p>
    <w:p w14:paraId="387F692C"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（四）不损害甲方利益。</w:t>
      </w:r>
    </w:p>
    <w:p w14:paraId="0AF28D89"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三、甲、乙双方共同责任</w:t>
      </w:r>
    </w:p>
    <w:p w14:paraId="162C7E5D"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（一）不在非公务场合谈业务。</w:t>
      </w:r>
    </w:p>
    <w:p w14:paraId="43F8751A"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（二）不一对一单独谈业务。</w:t>
      </w:r>
    </w:p>
    <w:p w14:paraId="2DB12C94"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（三）不以任何名义相互进行高档宴请。</w:t>
      </w:r>
    </w:p>
    <w:p w14:paraId="01080435"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lastRenderedPageBreak/>
        <w:t>（四）分别对所属人员经常进行法制教育和廉洁教育。</w:t>
      </w:r>
    </w:p>
    <w:p w14:paraId="2B9621F3"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（五）互相监督，发现重大违规违纪现象时，可向双方纪检监察部门举报。</w:t>
      </w:r>
    </w:p>
    <w:p w14:paraId="39A11FB3"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四、违约责任</w:t>
      </w:r>
    </w:p>
    <w:p w14:paraId="7549F2C0"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（一）如甲方人员违反本协议约定，甲方将按照廉洁纪律规定严肃处理。同时，处理结果向乙方通报。</w:t>
      </w:r>
    </w:p>
    <w:p w14:paraId="30F2944E"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（二）如乙方人员违反本协议约定，甲方有权视违约情节轻重，对乙方采取警告、宣告中标无效、取消三年内在甲方及所属单位参与投标的资格、解除合同等处理措施。</w:t>
      </w:r>
    </w:p>
    <w:p w14:paraId="6530452E"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五、其他事项</w:t>
      </w:r>
    </w:p>
    <w:p w14:paraId="07DAF58B"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（一）甲方纪检监察部约请乙方相关监督部门对本协议的履行情况共同进行监督检查，并提供反馈意见。</w:t>
      </w:r>
      <w:bookmarkStart w:id="2" w:name="page6"/>
      <w:bookmarkEnd w:id="2"/>
    </w:p>
    <w:p w14:paraId="760A8453"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（二）本协议随招标文件一并发布，随中标项目商务合同一并签订。非公开招标项目，与主合同一并签订。</w:t>
      </w:r>
    </w:p>
    <w:p w14:paraId="0C835227"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（三）本协议有效时间与商务合同（主合同）的有效时间一致。</w:t>
      </w:r>
    </w:p>
    <w:p w14:paraId="24F34829" w14:textId="77777777" w:rsidR="0042254F" w:rsidRDefault="00000000">
      <w:pPr>
        <w:spacing w:line="480" w:lineRule="exact"/>
        <w:ind w:firstLineChars="200" w:firstLine="480"/>
        <w:textAlignment w:val="center"/>
        <w:rPr>
          <w:rFonts w:ascii="Times New Roman" w:eastAsia="仿宋_GB2312" w:hAnsi="Times New Roman" w:cs="Times New Roman"/>
          <w:color w:val="000000"/>
          <w:sz w:val="24"/>
          <w:szCs w:val="24"/>
          <w14:ligatures w14:val="none"/>
        </w:rPr>
      </w:pPr>
      <w:r>
        <w:rPr>
          <w:rFonts w:ascii="Times New Roman" w:eastAsia="仿宋_GB2312" w:hAnsi="Times New Roman" w:cs="Times New Roman"/>
          <w:color w:val="000000"/>
          <w:sz w:val="24"/>
          <w:szCs w:val="24"/>
          <w14:ligatures w14:val="none"/>
        </w:rPr>
        <w:t>（四）本协议经双方代表签字盖章后生效。协议一式四份，甲、乙双方各执二份，并作为合同的正式文本之一同步归档。甲、乙双方纪检监察部门可复印存查。</w:t>
      </w:r>
    </w:p>
    <w:p w14:paraId="242403E5" w14:textId="77777777" w:rsidR="0042254F" w:rsidRDefault="0042254F">
      <w:pPr>
        <w:rPr>
          <w:rFonts w:ascii="Times New Roman" w:hAnsi="Times New Roman" w:cs="Times New Roman"/>
        </w:rPr>
      </w:pPr>
    </w:p>
    <w:p w14:paraId="14B6281C" w14:textId="77777777" w:rsidR="0042254F" w:rsidRDefault="0042254F">
      <w:pPr>
        <w:pStyle w:val="af"/>
        <w:rPr>
          <w:rFonts w:ascii="Times New Roman" w:hAnsi="Times New Roman" w:cs="Times New Roman"/>
        </w:rPr>
      </w:pPr>
    </w:p>
    <w:p w14:paraId="2B2D6B54" w14:textId="77777777" w:rsidR="0042254F" w:rsidRDefault="0042254F">
      <w:pPr>
        <w:pStyle w:val="af"/>
        <w:rPr>
          <w:rFonts w:ascii="Times New Roman" w:hAnsi="Times New Roman" w:cs="Times New Roman"/>
        </w:rPr>
      </w:pPr>
    </w:p>
    <w:p w14:paraId="7C7EEC8D" w14:textId="3033244F" w:rsidR="008D4C51" w:rsidRDefault="008D4C51" w:rsidP="008D4C51">
      <w:pPr>
        <w:spacing w:line="480" w:lineRule="exact"/>
        <w:ind w:firstLineChars="200" w:firstLine="480"/>
        <w:jc w:val="left"/>
        <w:rPr>
          <w:rFonts w:ascii="Times New Roman" w:eastAsia="方正黑体_GBK" w:hAnsi="Times New Roman" w:cs="Times New Roman"/>
          <w:b/>
          <w:bCs/>
          <w:sz w:val="28"/>
          <w:szCs w:val="28"/>
          <w14:ligatures w14:val="none"/>
        </w:rPr>
      </w:pPr>
      <w:r>
        <w:rPr>
          <w:rFonts w:ascii="Times New Roman" w:eastAsia="仿宋_GB2312" w:hAnsi="Times New Roman" w:cs="Times New Roman"/>
          <w:color w:val="000000"/>
          <w:sz w:val="24"/>
          <w:szCs w:val="24"/>
          <w14:ligatures w14:val="none"/>
        </w:rPr>
        <w:t>甲方</w:t>
      </w:r>
      <w:r>
        <w:rPr>
          <w:rFonts w:ascii="Times New Roman" w:eastAsia="仿宋_GB2312" w:hAnsi="Times New Roman" w:cs="Times New Roman" w:hint="eastAsia"/>
          <w:color w:val="000000"/>
          <w:sz w:val="24"/>
          <w:szCs w:val="24"/>
          <w14:ligatures w14:val="none"/>
        </w:rPr>
        <w:t>（盖章）：</w:t>
      </w:r>
      <w:r>
        <w:rPr>
          <w:rFonts w:ascii="Times New Roman" w:eastAsia="仿宋_GB2312" w:hAnsi="Times New Roman" w:cs="Times New Roman" w:hint="eastAsia"/>
          <w:color w:val="000000"/>
          <w:sz w:val="24"/>
          <w:szCs w:val="24"/>
          <w14:ligatures w14:val="none"/>
        </w:rPr>
        <w:t xml:space="preserve"> </w:t>
      </w:r>
      <w:r>
        <w:rPr>
          <w:rFonts w:ascii="Times New Roman" w:eastAsia="仿宋_GB2312" w:hAnsi="Times New Roman" w:cs="Times New Roman"/>
          <w:color w:val="000000"/>
          <w:sz w:val="24"/>
          <w:szCs w:val="24"/>
          <w14:ligatures w14:val="none"/>
        </w:rPr>
        <w:t xml:space="preserve">                         </w:t>
      </w:r>
      <w:r>
        <w:rPr>
          <w:rFonts w:ascii="Times New Roman" w:eastAsia="仿宋_GB2312" w:hAnsi="Times New Roman" w:cs="Times New Roman" w:hint="eastAsia"/>
          <w:color w:val="000000"/>
          <w:sz w:val="24"/>
          <w:szCs w:val="24"/>
          <w14:ligatures w14:val="none"/>
        </w:rPr>
        <w:t>乙</w:t>
      </w:r>
      <w:r>
        <w:rPr>
          <w:rFonts w:ascii="Times New Roman" w:eastAsia="仿宋_GB2312" w:hAnsi="Times New Roman" w:cs="Times New Roman"/>
          <w:color w:val="000000"/>
          <w:sz w:val="24"/>
          <w:szCs w:val="24"/>
          <w14:ligatures w14:val="none"/>
        </w:rPr>
        <w:t>方</w:t>
      </w:r>
      <w:r>
        <w:rPr>
          <w:rFonts w:ascii="Times New Roman" w:eastAsia="仿宋_GB2312" w:hAnsi="Times New Roman" w:cs="Times New Roman" w:hint="eastAsia"/>
          <w:color w:val="000000"/>
          <w:sz w:val="24"/>
          <w:szCs w:val="24"/>
          <w14:ligatures w14:val="none"/>
        </w:rPr>
        <w:t>（盖章）：</w:t>
      </w:r>
    </w:p>
    <w:p w14:paraId="087B2EFD" w14:textId="2C45D196" w:rsidR="0042254F" w:rsidRPr="008D4C51" w:rsidRDefault="0042254F" w:rsidP="008D4C51">
      <w:pPr>
        <w:spacing w:line="480" w:lineRule="exact"/>
        <w:ind w:firstLineChars="400" w:firstLine="1124"/>
        <w:jc w:val="left"/>
        <w:rPr>
          <w:rFonts w:ascii="Times New Roman" w:eastAsia="方正黑体_GBK" w:hAnsi="Times New Roman" w:cs="Times New Roman"/>
          <w:b/>
          <w:bCs/>
          <w:sz w:val="28"/>
          <w:szCs w:val="28"/>
          <w14:ligatures w14:val="none"/>
        </w:rPr>
      </w:pPr>
    </w:p>
    <w:p w14:paraId="78C65F99"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6D4E598E"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71CE88DB"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1B652588"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125DA282" w14:textId="77777777" w:rsidR="0042254F" w:rsidRDefault="0042254F">
      <w:pPr>
        <w:pStyle w:val="3"/>
      </w:pPr>
    </w:p>
    <w:p w14:paraId="2D300F5F" w14:textId="77777777" w:rsidR="0042254F" w:rsidRDefault="0042254F"/>
    <w:p w14:paraId="1FBF1679" w14:textId="77777777" w:rsidR="0042254F" w:rsidRDefault="00000000">
      <w:pPr>
        <w:spacing w:line="480" w:lineRule="exact"/>
        <w:jc w:val="left"/>
        <w:rPr>
          <w:rFonts w:ascii="Times New Roman" w:eastAsia="方正黑体_GBK" w:hAnsi="Times New Roman" w:cs="Times New Roman"/>
          <w:b/>
          <w:bCs/>
          <w:sz w:val="28"/>
          <w:szCs w:val="28"/>
          <w14:ligatures w14:val="none"/>
        </w:rPr>
      </w:pPr>
      <w:r>
        <w:rPr>
          <w:rFonts w:ascii="Times New Roman" w:eastAsia="方正黑体_GBK" w:hAnsi="Times New Roman" w:cs="Times New Roman"/>
          <w:b/>
          <w:bCs/>
          <w:sz w:val="28"/>
          <w:szCs w:val="28"/>
          <w14:ligatures w14:val="none"/>
        </w:rPr>
        <w:lastRenderedPageBreak/>
        <w:t>附件</w:t>
      </w:r>
      <w:r>
        <w:rPr>
          <w:rFonts w:ascii="Times New Roman" w:eastAsia="方正黑体_GBK" w:hAnsi="Times New Roman" w:cs="Times New Roman" w:hint="eastAsia"/>
          <w:b/>
          <w:bCs/>
          <w:sz w:val="28"/>
          <w:szCs w:val="28"/>
          <w14:ligatures w14:val="none"/>
        </w:rPr>
        <w:t>2</w:t>
      </w:r>
    </w:p>
    <w:p w14:paraId="00CDE92B" w14:textId="77777777" w:rsidR="0042254F" w:rsidRDefault="00000000">
      <w:pPr>
        <w:spacing w:afterLines="100" w:after="312" w:line="480" w:lineRule="exact"/>
        <w:jc w:val="center"/>
        <w:rPr>
          <w:rFonts w:ascii="Times New Roman" w:eastAsia="方正黑体_GBK" w:hAnsi="Times New Roman" w:cs="Times New Roman"/>
          <w:b/>
          <w:sz w:val="32"/>
          <w:szCs w:val="32"/>
          <w14:ligatures w14:val="none"/>
        </w:rPr>
      </w:pPr>
      <w:r>
        <w:rPr>
          <w:rFonts w:ascii="Times New Roman" w:eastAsia="方正黑体_GBK" w:hAnsi="Times New Roman" w:cs="Times New Roman"/>
          <w:b/>
          <w:sz w:val="32"/>
          <w:szCs w:val="32"/>
          <w14:ligatures w14:val="none"/>
        </w:rPr>
        <w:t>安全环保协议</w:t>
      </w:r>
    </w:p>
    <w:p w14:paraId="7676B57D" w14:textId="77777777" w:rsidR="0042254F" w:rsidRDefault="00000000">
      <w:pPr>
        <w:spacing w:line="480" w:lineRule="exact"/>
        <w:ind w:firstLineChars="200" w:firstLine="480"/>
        <w:rPr>
          <w:rFonts w:ascii="Times New Roman" w:eastAsia="方正仿宋_GBK" w:hAnsi="Times New Roman" w:cs="Times New Roman"/>
          <w:sz w:val="24"/>
          <w:szCs w:val="24"/>
          <w14:ligatures w14:val="none"/>
        </w:rPr>
      </w:pPr>
      <w:r>
        <w:rPr>
          <w:rFonts w:ascii="Times New Roman" w:eastAsia="方正仿宋_GBK" w:hAnsi="Times New Roman" w:cs="Times New Roman"/>
          <w:color w:val="000000"/>
          <w:sz w:val="24"/>
          <w:szCs w:val="24"/>
          <w14:ligatures w14:val="none"/>
        </w:rPr>
        <w:t>甲方</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sz w:val="24"/>
          <w:szCs w:val="24"/>
          <w:u w:val="single"/>
          <w14:ligatures w14:val="none"/>
        </w:rPr>
        <w:t xml:space="preserve"> </w:t>
      </w:r>
      <w:r>
        <w:rPr>
          <w:rFonts w:ascii="Times New Roman" w:eastAsia="方正仿宋_GBK" w:hAnsi="Times New Roman" w:cs="Times New Roman"/>
          <w:bCs/>
          <w:sz w:val="24"/>
          <w:szCs w:val="20"/>
          <w:u w:val="single"/>
          <w14:ligatures w14:val="none"/>
        </w:rPr>
        <w:t>泸州市泸燊新能源有限公司</w:t>
      </w:r>
      <w:r>
        <w:rPr>
          <w:rFonts w:ascii="Times New Roman" w:eastAsia="方正仿宋_GBK" w:hAnsi="Times New Roman" w:cs="Times New Roman"/>
          <w:sz w:val="24"/>
          <w:szCs w:val="24"/>
          <w:u w:val="single"/>
          <w14:ligatures w14:val="none"/>
        </w:rPr>
        <w:t>（盖章）</w:t>
      </w:r>
    </w:p>
    <w:p w14:paraId="431D7652" w14:textId="77777777" w:rsidR="0042254F" w:rsidRDefault="00000000">
      <w:pPr>
        <w:adjustRightInd w:val="0"/>
        <w:snapToGrid w:val="0"/>
        <w:spacing w:line="480" w:lineRule="exact"/>
        <w:ind w:firstLineChars="200" w:firstLine="480"/>
        <w:rPr>
          <w:rFonts w:ascii="Times New Roman" w:eastAsia="方正仿宋_GBK" w:hAnsi="Times New Roman" w:cs="Times New Roman"/>
          <w:bCs/>
          <w:sz w:val="24"/>
          <w:szCs w:val="24"/>
          <w:u w:val="single"/>
          <w14:ligatures w14:val="none"/>
        </w:rPr>
      </w:pPr>
      <w:r>
        <w:rPr>
          <w:rFonts w:ascii="Times New Roman" w:eastAsia="方正仿宋_GBK" w:hAnsi="Times New Roman" w:cs="Times New Roman"/>
          <w:color w:val="000000"/>
          <w:sz w:val="24"/>
          <w:szCs w:val="24"/>
          <w14:ligatures w14:val="none"/>
        </w:rPr>
        <w:t>乙方</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u w:val="single"/>
          <w14:ligatures w14:val="none"/>
        </w:rPr>
        <w:t xml:space="preserve">                         </w:t>
      </w:r>
      <w:r>
        <w:rPr>
          <w:rFonts w:ascii="Times New Roman" w:eastAsia="方正仿宋_GBK" w:hAnsi="Times New Roman" w:cs="Times New Roman"/>
          <w:bCs/>
          <w:sz w:val="24"/>
          <w:szCs w:val="24"/>
          <w:u w:val="single"/>
          <w14:ligatures w14:val="none"/>
        </w:rPr>
        <w:t>（盖章）</w:t>
      </w:r>
    </w:p>
    <w:p w14:paraId="5C50FB2F"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为了贯彻</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14:ligatures w14:val="none"/>
        </w:rPr>
        <w:t>安全第一、预防为主、综合治理</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14:ligatures w14:val="none"/>
        </w:rPr>
        <w:t>的安全生产方针，保证工程施工安全，确保职工在劳动中的安全和健康，根据国家、电力行业和地方法律法规有关规定，明确双方各自的安全环保责任，甲方和乙方在签订合同的同时，就做好</w:t>
      </w:r>
      <w:r>
        <w:rPr>
          <w:rFonts w:ascii="Times New Roman" w:eastAsia="方正仿宋_GBK" w:hAnsi="Times New Roman" w:cs="Times New Roman" w:hint="eastAsia"/>
          <w:bCs/>
          <w:sz w:val="24"/>
          <w:szCs w:val="24"/>
          <w14:ligatures w14:val="none"/>
        </w:rPr>
        <w:t>汽轮机润滑油</w:t>
      </w:r>
      <w:r>
        <w:rPr>
          <w:rFonts w:ascii="Times New Roman" w:eastAsia="方正仿宋_GBK" w:hAnsi="Times New Roman" w:cs="Times New Roman"/>
          <w:bCs/>
          <w:sz w:val="24"/>
          <w:szCs w:val="24"/>
          <w14:ligatures w14:val="none"/>
        </w:rPr>
        <w:t>运输、</w:t>
      </w:r>
      <w:r>
        <w:rPr>
          <w:rFonts w:ascii="Times New Roman" w:eastAsia="方正仿宋_GBK" w:hAnsi="Times New Roman" w:cs="Times New Roman" w:hint="eastAsia"/>
          <w:bCs/>
          <w:sz w:val="24"/>
          <w:szCs w:val="24"/>
          <w14:ligatures w14:val="none"/>
        </w:rPr>
        <w:t>卸货</w:t>
      </w:r>
      <w:r>
        <w:rPr>
          <w:rFonts w:ascii="Times New Roman" w:eastAsia="方正仿宋_GBK" w:hAnsi="Times New Roman" w:cs="Times New Roman"/>
          <w:bCs/>
          <w:sz w:val="24"/>
          <w:szCs w:val="24"/>
          <w14:ligatures w14:val="none"/>
        </w:rPr>
        <w:t>等全过程的安全生产、劳动卫生、环境保护（以下简称</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14:ligatures w14:val="none"/>
        </w:rPr>
        <w:t>安全环保</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14:ligatures w14:val="none"/>
        </w:rPr>
        <w:t>）工作，签定本协议。</w:t>
      </w:r>
    </w:p>
    <w:p w14:paraId="29C11A49"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1</w:t>
      </w:r>
      <w:r>
        <w:rPr>
          <w:rFonts w:ascii="Times New Roman" w:eastAsia="方正仿宋_GBK" w:hAnsi="Times New Roman" w:cs="Times New Roman"/>
          <w:bCs/>
          <w:sz w:val="24"/>
          <w:szCs w:val="24"/>
          <w14:ligatures w14:val="none"/>
        </w:rPr>
        <w:t>工程项目</w:t>
      </w:r>
    </w:p>
    <w:p w14:paraId="701A1EAF"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1.1</w:t>
      </w:r>
      <w:r>
        <w:rPr>
          <w:rFonts w:ascii="Times New Roman" w:eastAsia="方正仿宋_GBK" w:hAnsi="Times New Roman" w:cs="Times New Roman"/>
          <w:bCs/>
          <w:sz w:val="24"/>
          <w:szCs w:val="24"/>
          <w14:ligatures w14:val="none"/>
        </w:rPr>
        <w:t>项目名称：</w:t>
      </w:r>
      <w:r>
        <w:rPr>
          <w:rFonts w:ascii="Times New Roman" w:eastAsia="方正仿宋_GBK" w:hAnsi="Times New Roman" w:cs="Times New Roman" w:hint="eastAsia"/>
          <w:bCs/>
          <w:sz w:val="24"/>
          <w:szCs w:val="24"/>
          <w14:ligatures w14:val="none"/>
        </w:rPr>
        <w:t>汽轮机润滑油</w:t>
      </w:r>
    </w:p>
    <w:p w14:paraId="35181A4F"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w:t>
      </w:r>
      <w:r>
        <w:rPr>
          <w:rFonts w:ascii="Times New Roman" w:eastAsia="方正仿宋_GBK" w:hAnsi="Times New Roman" w:cs="Times New Roman"/>
          <w:bCs/>
          <w:sz w:val="24"/>
          <w:szCs w:val="24"/>
          <w14:ligatures w14:val="none"/>
        </w:rPr>
        <w:t>协议内容</w:t>
      </w:r>
    </w:p>
    <w:p w14:paraId="78B6108D"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2.1</w:t>
      </w:r>
      <w:r>
        <w:rPr>
          <w:rFonts w:ascii="Times New Roman" w:eastAsia="方正仿宋_GBK" w:hAnsi="Times New Roman" w:cs="Times New Roman"/>
          <w:bCs/>
          <w:sz w:val="24"/>
          <w:szCs w:val="24"/>
          <w14:ligatures w14:val="none"/>
        </w:rPr>
        <w:t>安全环保目标管理</w:t>
      </w:r>
    </w:p>
    <w:p w14:paraId="7BA5F8D7"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2.1.1</w:t>
      </w:r>
      <w:r>
        <w:rPr>
          <w:rFonts w:ascii="Times New Roman" w:eastAsia="方正仿宋_GBK" w:hAnsi="Times New Roman" w:cs="Times New Roman"/>
          <w:bCs/>
          <w:sz w:val="24"/>
          <w:szCs w:val="24"/>
          <w14:ligatures w14:val="none"/>
        </w:rPr>
        <w:t>杜绝人身</w:t>
      </w:r>
      <w:r>
        <w:rPr>
          <w:rFonts w:ascii="Times New Roman" w:eastAsia="方正仿宋_GBK" w:hAnsi="Times New Roman" w:cs="Times New Roman" w:hint="eastAsia"/>
          <w:bCs/>
          <w:sz w:val="24"/>
          <w:szCs w:val="24"/>
          <w14:ligatures w14:val="none"/>
        </w:rPr>
        <w:t>伤害</w:t>
      </w:r>
      <w:r>
        <w:rPr>
          <w:rFonts w:ascii="Times New Roman" w:eastAsia="方正仿宋_GBK" w:hAnsi="Times New Roman" w:cs="Times New Roman"/>
          <w:bCs/>
          <w:sz w:val="24"/>
          <w:szCs w:val="24"/>
          <w14:ligatures w14:val="none"/>
        </w:rPr>
        <w:t>事故；</w:t>
      </w:r>
    </w:p>
    <w:p w14:paraId="2948479E"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2.1.</w:t>
      </w:r>
      <w:r>
        <w:rPr>
          <w:rFonts w:ascii="Times New Roman" w:eastAsia="方正仿宋_GBK" w:hAnsi="Times New Roman" w:cs="Times New Roman" w:hint="eastAsia"/>
          <w:bCs/>
          <w:sz w:val="24"/>
          <w:szCs w:val="24"/>
          <w14:ligatures w14:val="none"/>
        </w:rPr>
        <w:t>2</w:t>
      </w:r>
      <w:r>
        <w:rPr>
          <w:rFonts w:ascii="Times New Roman" w:eastAsia="方正仿宋_GBK" w:hAnsi="Times New Roman" w:cs="Times New Roman"/>
          <w:bCs/>
          <w:sz w:val="24"/>
          <w:szCs w:val="24"/>
          <w14:ligatures w14:val="none"/>
        </w:rPr>
        <w:t>杜绝一般及以上火灾事故；</w:t>
      </w:r>
    </w:p>
    <w:p w14:paraId="54F04772"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2.1.</w:t>
      </w:r>
      <w:r>
        <w:rPr>
          <w:rFonts w:ascii="Times New Roman" w:eastAsia="方正仿宋_GBK" w:hAnsi="Times New Roman" w:cs="Times New Roman" w:hint="eastAsia"/>
          <w:bCs/>
          <w:sz w:val="24"/>
          <w:szCs w:val="24"/>
          <w14:ligatures w14:val="none"/>
        </w:rPr>
        <w:t>3</w:t>
      </w:r>
      <w:r>
        <w:rPr>
          <w:rFonts w:ascii="Times New Roman" w:eastAsia="方正仿宋_GBK" w:hAnsi="Times New Roman" w:cs="Times New Roman"/>
          <w:bCs/>
          <w:sz w:val="24"/>
          <w:szCs w:val="24"/>
          <w14:ligatures w14:val="none"/>
        </w:rPr>
        <w:t>杜绝负主要责任的一般及以上交通事故；</w:t>
      </w:r>
    </w:p>
    <w:p w14:paraId="20F1D275"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2.1.</w:t>
      </w:r>
      <w:r>
        <w:rPr>
          <w:rFonts w:ascii="Times New Roman" w:eastAsia="方正仿宋_GBK" w:hAnsi="Times New Roman" w:cs="Times New Roman" w:hint="eastAsia"/>
          <w:bCs/>
          <w:sz w:val="24"/>
          <w:szCs w:val="24"/>
          <w14:ligatures w14:val="none"/>
        </w:rPr>
        <w:t>4</w:t>
      </w:r>
      <w:r>
        <w:rPr>
          <w:rFonts w:ascii="Times New Roman" w:eastAsia="方正仿宋_GBK" w:hAnsi="Times New Roman" w:cs="Times New Roman"/>
          <w:bCs/>
          <w:sz w:val="24"/>
          <w:szCs w:val="24"/>
          <w14:ligatures w14:val="none"/>
        </w:rPr>
        <w:t>不发生环境污染事故；</w:t>
      </w:r>
    </w:p>
    <w:p w14:paraId="78239782"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2.1.</w:t>
      </w:r>
      <w:r>
        <w:rPr>
          <w:rFonts w:ascii="Times New Roman" w:eastAsia="方正仿宋_GBK" w:hAnsi="Times New Roman" w:cs="Times New Roman" w:hint="eastAsia"/>
          <w:bCs/>
          <w:sz w:val="24"/>
          <w:szCs w:val="24"/>
          <w14:ligatures w14:val="none"/>
        </w:rPr>
        <w:t>5</w:t>
      </w:r>
      <w:r>
        <w:rPr>
          <w:rFonts w:ascii="Times New Roman" w:eastAsia="方正仿宋_GBK" w:hAnsi="Times New Roman" w:cs="Times New Roman"/>
          <w:bCs/>
          <w:sz w:val="24"/>
          <w:szCs w:val="24"/>
          <w14:ligatures w14:val="none"/>
        </w:rPr>
        <w:t>杜绝重复发生相同性质的事故；</w:t>
      </w:r>
    </w:p>
    <w:p w14:paraId="08786199"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2.1.</w:t>
      </w:r>
      <w:r>
        <w:rPr>
          <w:rFonts w:ascii="Times New Roman" w:eastAsia="方正仿宋_GBK" w:hAnsi="Times New Roman" w:cs="Times New Roman" w:hint="eastAsia"/>
          <w:bCs/>
          <w:sz w:val="24"/>
          <w:szCs w:val="24"/>
          <w14:ligatures w14:val="none"/>
        </w:rPr>
        <w:t>6</w:t>
      </w:r>
      <w:r>
        <w:rPr>
          <w:rFonts w:ascii="Times New Roman" w:eastAsia="方正仿宋_GBK" w:hAnsi="Times New Roman" w:cs="Times New Roman"/>
          <w:bCs/>
          <w:sz w:val="24"/>
          <w:szCs w:val="24"/>
          <w14:ligatures w14:val="none"/>
        </w:rPr>
        <w:t>营造一个整洁、规范、有序的施工环境。</w:t>
      </w:r>
    </w:p>
    <w:p w14:paraId="0D44D85E"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 xml:space="preserve">2.2 </w:t>
      </w:r>
      <w:r>
        <w:rPr>
          <w:rFonts w:ascii="Times New Roman" w:eastAsia="方正仿宋_GBK" w:hAnsi="Times New Roman" w:cs="Times New Roman"/>
          <w:bCs/>
          <w:sz w:val="24"/>
          <w:szCs w:val="24"/>
          <w14:ligatures w14:val="none"/>
        </w:rPr>
        <w:t>安全文明施工执行法律、标准，包括但不限于：</w:t>
      </w:r>
    </w:p>
    <w:p w14:paraId="252D40F4"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2.2.1</w:t>
      </w:r>
      <w:r>
        <w:rPr>
          <w:rFonts w:ascii="Times New Roman" w:eastAsia="方正仿宋_GBK" w:hAnsi="Times New Roman" w:cs="Times New Roman"/>
          <w:bCs/>
          <w:sz w:val="24"/>
          <w:szCs w:val="24"/>
          <w14:ligatures w14:val="none"/>
        </w:rPr>
        <w:t>《中华人民共和国安全生产法》</w:t>
      </w:r>
    </w:p>
    <w:p w14:paraId="542189F6"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2.2.2</w:t>
      </w:r>
      <w:r>
        <w:rPr>
          <w:rFonts w:ascii="Times New Roman" w:eastAsia="方正仿宋_GBK" w:hAnsi="Times New Roman" w:cs="Times New Roman"/>
          <w:bCs/>
          <w:sz w:val="24"/>
          <w:szCs w:val="24"/>
          <w14:ligatures w14:val="none"/>
        </w:rPr>
        <w:t>《中华人民共和国环境保护法》</w:t>
      </w:r>
    </w:p>
    <w:p w14:paraId="25B67A7C"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2.2.3</w:t>
      </w:r>
      <w:r>
        <w:rPr>
          <w:rFonts w:ascii="Times New Roman" w:eastAsia="方正仿宋_GBK" w:hAnsi="Times New Roman" w:cs="Times New Roman"/>
          <w:bCs/>
          <w:sz w:val="24"/>
          <w:szCs w:val="24"/>
          <w14:ligatures w14:val="none"/>
        </w:rPr>
        <w:t>《中华人民共和国消防法》</w:t>
      </w:r>
    </w:p>
    <w:p w14:paraId="6485B1E6"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2.2.4</w:t>
      </w:r>
      <w:r>
        <w:rPr>
          <w:rFonts w:ascii="Times New Roman" w:eastAsia="方正仿宋_GBK" w:hAnsi="Times New Roman" w:cs="Times New Roman"/>
          <w:bCs/>
          <w:sz w:val="24"/>
          <w:szCs w:val="24"/>
          <w14:ligatures w14:val="none"/>
        </w:rPr>
        <w:t>《建设工程安全生产管理条例》</w:t>
      </w:r>
    </w:p>
    <w:p w14:paraId="7806B000"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2.2.5</w:t>
      </w:r>
      <w:r>
        <w:rPr>
          <w:rFonts w:ascii="Times New Roman" w:eastAsia="方正仿宋_GBK" w:hAnsi="Times New Roman" w:cs="Times New Roman"/>
          <w:bCs/>
          <w:sz w:val="24"/>
          <w:szCs w:val="24"/>
          <w14:ligatures w14:val="none"/>
        </w:rPr>
        <w:t>《建设项目环境保护管理条例》</w:t>
      </w:r>
    </w:p>
    <w:p w14:paraId="339ADBF9"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lastRenderedPageBreak/>
        <w:t>2.2.6</w:t>
      </w:r>
      <w:r>
        <w:rPr>
          <w:rFonts w:ascii="Times New Roman" w:eastAsia="方正仿宋_GBK" w:hAnsi="Times New Roman" w:cs="Times New Roman"/>
          <w:color w:val="000000"/>
          <w:sz w:val="24"/>
          <w:szCs w:val="24"/>
          <w14:ligatures w14:val="none"/>
        </w:rPr>
        <w:t>甲方</w:t>
      </w:r>
      <w:r>
        <w:rPr>
          <w:rFonts w:ascii="Times New Roman" w:eastAsia="方正仿宋_GBK" w:hAnsi="Times New Roman" w:cs="Times New Roman"/>
          <w:bCs/>
          <w:sz w:val="24"/>
          <w:szCs w:val="24"/>
          <w14:ligatures w14:val="none"/>
        </w:rPr>
        <w:t>有关安全环保管理的制度、要求等。</w:t>
      </w:r>
    </w:p>
    <w:p w14:paraId="56F5AF8E"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w:t>
      </w:r>
      <w:r>
        <w:rPr>
          <w:rFonts w:ascii="Times New Roman" w:eastAsia="方正仿宋_GBK" w:hAnsi="Times New Roman" w:cs="Times New Roman"/>
          <w:bCs/>
          <w:sz w:val="24"/>
          <w:szCs w:val="24"/>
          <w14:ligatures w14:val="none"/>
        </w:rPr>
        <w:t>双方的权利和义务</w:t>
      </w:r>
    </w:p>
    <w:p w14:paraId="2A5CBB18"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w:t>
      </w:r>
      <w:r>
        <w:rPr>
          <w:rFonts w:ascii="Times New Roman" w:eastAsia="方正仿宋_GBK" w:hAnsi="Times New Roman" w:cs="Times New Roman"/>
          <w:color w:val="000000"/>
          <w:sz w:val="24"/>
          <w:szCs w:val="24"/>
          <w14:ligatures w14:val="none"/>
        </w:rPr>
        <w:t>甲方</w:t>
      </w:r>
      <w:r>
        <w:rPr>
          <w:rFonts w:ascii="Times New Roman" w:eastAsia="方正仿宋_GBK" w:hAnsi="Times New Roman" w:cs="Times New Roman"/>
          <w:bCs/>
          <w:sz w:val="24"/>
          <w:szCs w:val="24"/>
          <w14:ligatures w14:val="none"/>
        </w:rPr>
        <w:t>和</w:t>
      </w:r>
      <w:r>
        <w:rPr>
          <w:rFonts w:ascii="Times New Roman" w:eastAsia="方正仿宋_GBK" w:hAnsi="Times New Roman" w:cs="Times New Roman"/>
          <w:color w:val="000000"/>
          <w:sz w:val="24"/>
          <w:szCs w:val="24"/>
          <w14:ligatures w14:val="none"/>
        </w:rPr>
        <w:t>乙方</w:t>
      </w:r>
      <w:r>
        <w:rPr>
          <w:rFonts w:ascii="Times New Roman" w:eastAsia="方正仿宋_GBK" w:hAnsi="Times New Roman" w:cs="Times New Roman"/>
          <w:bCs/>
          <w:sz w:val="24"/>
          <w:szCs w:val="24"/>
          <w14:ligatures w14:val="none"/>
        </w:rPr>
        <w:t>必须认真贯彻国家、电力行业和地方有关安全生产的方针、政策，严格执行有关安全生产、劳动卫生、环境保护法律法规、法令、条例、规程、规定。</w:t>
      </w:r>
    </w:p>
    <w:p w14:paraId="42825FC2"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2.3.2</w:t>
      </w:r>
      <w:r>
        <w:rPr>
          <w:rFonts w:ascii="Times New Roman" w:eastAsia="方正仿宋_GBK" w:hAnsi="Times New Roman" w:cs="Times New Roman"/>
          <w:bCs/>
          <w:sz w:val="24"/>
          <w:szCs w:val="24"/>
          <w14:ligatures w14:val="none"/>
        </w:rPr>
        <w:t>贯彻</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14:ligatures w14:val="none"/>
        </w:rPr>
        <w:t>管生产必须管安全</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14:ligatures w14:val="none"/>
        </w:rPr>
        <w:t>的原则，</w:t>
      </w:r>
      <w:r>
        <w:rPr>
          <w:rFonts w:ascii="Times New Roman" w:eastAsia="方正仿宋_GBK" w:hAnsi="Times New Roman" w:cs="Times New Roman"/>
          <w:color w:val="000000"/>
          <w:sz w:val="24"/>
          <w:szCs w:val="24"/>
          <w14:ligatures w14:val="none"/>
        </w:rPr>
        <w:t>甲方</w:t>
      </w:r>
      <w:r>
        <w:rPr>
          <w:rFonts w:ascii="Times New Roman" w:eastAsia="方正仿宋_GBK" w:hAnsi="Times New Roman" w:cs="Times New Roman"/>
          <w:bCs/>
          <w:sz w:val="24"/>
          <w:szCs w:val="24"/>
          <w14:ligatures w14:val="none"/>
        </w:rPr>
        <w:t>和</w:t>
      </w:r>
      <w:r>
        <w:rPr>
          <w:rFonts w:ascii="Times New Roman" w:eastAsia="方正仿宋_GBK" w:hAnsi="Times New Roman" w:cs="Times New Roman"/>
          <w:color w:val="000000"/>
          <w:sz w:val="24"/>
          <w:szCs w:val="24"/>
          <w14:ligatures w14:val="none"/>
        </w:rPr>
        <w:t>乙方</w:t>
      </w:r>
      <w:r>
        <w:rPr>
          <w:rFonts w:ascii="Times New Roman" w:eastAsia="方正仿宋_GBK" w:hAnsi="Times New Roman" w:cs="Times New Roman"/>
          <w:bCs/>
          <w:sz w:val="24"/>
          <w:szCs w:val="24"/>
          <w14:ligatures w14:val="none"/>
        </w:rPr>
        <w:t>做到在计划、布置、检查、总结、考核施工工作的同时，计划、布置、检查、总结、考核安全环保工作。</w:t>
      </w:r>
    </w:p>
    <w:p w14:paraId="1EA07FBA"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2.3.3</w:t>
      </w:r>
      <w:r>
        <w:rPr>
          <w:rFonts w:ascii="Times New Roman" w:eastAsia="方正仿宋_GBK" w:hAnsi="Times New Roman" w:cs="Times New Roman"/>
          <w:bCs/>
          <w:sz w:val="24"/>
          <w:szCs w:val="24"/>
          <w14:ligatures w14:val="none"/>
        </w:rPr>
        <w:t>乙方在甲方区域必须严格遵守和执行甲方在安全环保方面的有关规定，接受甲方的监督、检查和指导，并定期向甲方汇报安全环保工作。甲方有协助乙方搞好安全环保工作以及监督检查的义务，对于查出的事故隐患，乙方必须限期整改。</w:t>
      </w:r>
    </w:p>
    <w:p w14:paraId="0E50CBC7"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2.3.4</w:t>
      </w:r>
      <w:r>
        <w:rPr>
          <w:rFonts w:ascii="Times New Roman" w:eastAsia="方正仿宋_GBK" w:hAnsi="Times New Roman" w:cs="Times New Roman"/>
          <w:bCs/>
          <w:sz w:val="24"/>
          <w:szCs w:val="24"/>
          <w14:ligatures w14:val="none"/>
        </w:rPr>
        <w:t>乙方应建立健全各级人员安全生产责任制，编制应急救援预案，并定期演练。</w:t>
      </w:r>
    </w:p>
    <w:p w14:paraId="4CA65687"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2.3.5</w:t>
      </w:r>
      <w:r>
        <w:rPr>
          <w:rFonts w:ascii="Times New Roman" w:eastAsia="方正仿宋_GBK" w:hAnsi="Times New Roman" w:cs="Times New Roman"/>
          <w:bCs/>
          <w:sz w:val="24"/>
          <w:szCs w:val="24"/>
          <w14:ligatures w14:val="none"/>
        </w:rPr>
        <w:t>乙方在甲方区域作业时，应按照甲方的有关要求，组织开展本单位辖区内的隐患排查治理工作。</w:t>
      </w:r>
    </w:p>
    <w:p w14:paraId="24524C97"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2.3.6</w:t>
      </w:r>
      <w:r>
        <w:rPr>
          <w:rFonts w:ascii="Times New Roman" w:eastAsia="方正仿宋_GBK" w:hAnsi="Times New Roman" w:cs="Times New Roman"/>
          <w:bCs/>
          <w:sz w:val="24"/>
          <w:szCs w:val="24"/>
          <w14:ligatures w14:val="none"/>
        </w:rPr>
        <w:t>乙方要确保进入甲方现场的所有人员在上岗前进行了入场安全教育培训并考试合格，凡增补或调换人员，更换工种，必须及时进行安全教育和考试，使所有人员都已清楚甲方有关的管理规定，并认真遵守。受教育人员的名单和考试成绩要报甲方安全监督管理部门审核备案，未接受安全教育和安全考试不合格者不得进入现场施工。</w:t>
      </w:r>
    </w:p>
    <w:p w14:paraId="045104A4"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2.3.7</w:t>
      </w:r>
      <w:r>
        <w:rPr>
          <w:rFonts w:ascii="Times New Roman" w:eastAsia="方正仿宋_GBK" w:hAnsi="Times New Roman" w:cs="Times New Roman"/>
          <w:bCs/>
          <w:sz w:val="24"/>
          <w:szCs w:val="24"/>
          <w14:ligatures w14:val="none"/>
        </w:rPr>
        <w:t>施工现场使用的特种设备等安全设施，应严格按照有关规定检测检验合格，方可投入使用，严禁使用未经检测检验和检测检验不合格的设备设施。</w:t>
      </w:r>
    </w:p>
    <w:p w14:paraId="332BBB81"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2.3.8</w:t>
      </w:r>
      <w:r>
        <w:rPr>
          <w:rFonts w:ascii="Times New Roman" w:eastAsia="方正仿宋_GBK" w:hAnsi="Times New Roman" w:cs="Times New Roman"/>
          <w:bCs/>
          <w:sz w:val="24"/>
          <w:szCs w:val="24"/>
          <w14:ligatures w14:val="none"/>
        </w:rPr>
        <w:t>乙方在作业期间使用的各种设备设施及工器具均由乙方自备和管理。必须在每天开工前进行检查，发现事故隐患及时整改。</w:t>
      </w:r>
    </w:p>
    <w:p w14:paraId="2FC518FC"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2.3.9</w:t>
      </w:r>
      <w:r>
        <w:rPr>
          <w:rFonts w:ascii="Times New Roman" w:eastAsia="方正仿宋_GBK" w:hAnsi="Times New Roman" w:cs="Times New Roman"/>
          <w:bCs/>
          <w:sz w:val="24"/>
          <w:szCs w:val="24"/>
          <w14:ligatures w14:val="none"/>
        </w:rPr>
        <w:t>作业过程中的各类安全设施、遮拦、安全标志牌、警告牌等不得擅自拆除、更动。如确需拆除、更动的，必须办理手续，并采取必要、可靠的安全措施。</w:t>
      </w:r>
    </w:p>
    <w:p w14:paraId="375C3C36"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2.3.10</w:t>
      </w:r>
      <w:r>
        <w:rPr>
          <w:rFonts w:ascii="Times New Roman" w:eastAsia="方正仿宋_GBK" w:hAnsi="Times New Roman" w:cs="Times New Roman"/>
          <w:bCs/>
          <w:sz w:val="24"/>
          <w:szCs w:val="24"/>
          <w14:ligatures w14:val="none"/>
        </w:rPr>
        <w:t>乙方的作业人员均应身体健康，无妨碍工作的疾病和传染病。</w:t>
      </w:r>
    </w:p>
    <w:p w14:paraId="687EB417"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2.3.11</w:t>
      </w:r>
      <w:r>
        <w:rPr>
          <w:rFonts w:ascii="Times New Roman" w:eastAsia="方正仿宋_GBK" w:hAnsi="Times New Roman" w:cs="Times New Roman"/>
          <w:bCs/>
          <w:sz w:val="24"/>
          <w:szCs w:val="24"/>
          <w14:ligatures w14:val="none"/>
        </w:rPr>
        <w:t>特种作业执行国家《特种作业人员安全技术培训考核管理规定》，特种作业人员必须持证上岗，并按规定复审换证。特种作业人员名单要报甲方安全监督管理</w:t>
      </w:r>
      <w:r>
        <w:rPr>
          <w:rFonts w:ascii="Times New Roman" w:eastAsia="方正仿宋_GBK" w:hAnsi="Times New Roman" w:cs="Times New Roman"/>
          <w:bCs/>
          <w:sz w:val="24"/>
          <w:szCs w:val="24"/>
          <w14:ligatures w14:val="none"/>
        </w:rPr>
        <w:lastRenderedPageBreak/>
        <w:t>部门审核备案。</w:t>
      </w:r>
    </w:p>
    <w:p w14:paraId="5FCFB357"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2.3.12</w:t>
      </w:r>
      <w:r>
        <w:rPr>
          <w:rFonts w:ascii="Times New Roman" w:eastAsia="方正仿宋_GBK" w:hAnsi="Times New Roman" w:cs="Times New Roman"/>
          <w:bCs/>
          <w:sz w:val="24"/>
          <w:szCs w:val="24"/>
          <w14:ligatures w14:val="none"/>
        </w:rPr>
        <w:t>乙方按规定为所属人员配备劳动保护用品、安全工器具，督促其正确佩戴和使用。</w:t>
      </w:r>
    </w:p>
    <w:p w14:paraId="3E1FFA68"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2.3.13</w:t>
      </w:r>
      <w:r>
        <w:rPr>
          <w:rFonts w:ascii="Times New Roman" w:eastAsia="方正仿宋_GBK" w:hAnsi="Times New Roman" w:cs="Times New Roman"/>
          <w:bCs/>
          <w:sz w:val="24"/>
          <w:szCs w:val="24"/>
          <w14:ligatures w14:val="none"/>
        </w:rPr>
        <w:t>乙方在作业期间，应按甲方安全文明施工管理的要求，对本单位辖区内的文明施工、环境保护及设备维护负责。按顺序施工，物料堆放整齐有序，做到工完料尽场地清。</w:t>
      </w:r>
    </w:p>
    <w:p w14:paraId="6BD62D8A"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2.3.14</w:t>
      </w:r>
      <w:r>
        <w:rPr>
          <w:rFonts w:ascii="Times New Roman" w:eastAsia="方正仿宋_GBK" w:hAnsi="Times New Roman" w:cs="Times New Roman"/>
          <w:bCs/>
          <w:sz w:val="24"/>
          <w:szCs w:val="24"/>
          <w14:ligatures w14:val="none"/>
        </w:rPr>
        <w:t>乙方应保证本单位安全生产条件所必需的资金投入。用于</w:t>
      </w:r>
      <w:r>
        <w:rPr>
          <w:rFonts w:ascii="Times New Roman" w:eastAsia="方正仿宋_GBK" w:hAnsi="Times New Roman" w:cs="Times New Roman"/>
          <w:bCs/>
          <w:sz w:val="24"/>
          <w:szCs w:val="24"/>
          <w14:ligatures w14:val="none"/>
        </w:rPr>
        <w:t>:</w:t>
      </w:r>
      <w:r>
        <w:rPr>
          <w:rFonts w:ascii="Times New Roman" w:eastAsia="方正仿宋_GBK" w:hAnsi="Times New Roman" w:cs="Times New Roman"/>
          <w:bCs/>
          <w:sz w:val="24"/>
          <w:szCs w:val="24"/>
          <w14:ligatures w14:val="none"/>
        </w:rPr>
        <w:t>安全教育培训、预案演练、施工安全防护用具及设施的</w:t>
      </w:r>
      <w:r>
        <w:rPr>
          <w:rFonts w:ascii="Times New Roman" w:eastAsia="方正仿宋_GBK" w:hAnsi="Times New Roman" w:cs="Times New Roman" w:hint="eastAsia"/>
          <w:bCs/>
          <w:sz w:val="24"/>
          <w:szCs w:val="24"/>
          <w14:ligatures w14:val="none"/>
        </w:rPr>
        <w:t>招标</w:t>
      </w:r>
      <w:r>
        <w:rPr>
          <w:rFonts w:ascii="Times New Roman" w:eastAsia="方正仿宋_GBK" w:hAnsi="Times New Roman" w:cs="Times New Roman"/>
          <w:bCs/>
          <w:sz w:val="24"/>
          <w:szCs w:val="24"/>
          <w14:ligatures w14:val="none"/>
        </w:rPr>
        <w:t>和更新、安全施工措施的落实、安全生产条件的改善，并做到专款专用，不得挪作它用。</w:t>
      </w:r>
    </w:p>
    <w:p w14:paraId="129DE519" w14:textId="77777777" w:rsidR="0042254F" w:rsidRDefault="00000000">
      <w:pPr>
        <w:suppressAutoHyphens/>
        <w:autoSpaceDE w:val="0"/>
        <w:autoSpaceDN w:val="0"/>
        <w:adjustRightInd w:val="0"/>
        <w:spacing w:line="480" w:lineRule="exact"/>
        <w:ind w:firstLine="490"/>
        <w:rPr>
          <w:rFonts w:ascii="Times New Roman" w:eastAsia="方正仿宋_GBK" w:hAnsi="Times New Roman" w:cs="Times New Roman"/>
          <w:kern w:val="0"/>
          <w:szCs w:val="21"/>
          <w14:ligatures w14:val="none"/>
        </w:rPr>
      </w:pPr>
      <w:r>
        <w:rPr>
          <w:rFonts w:ascii="Times New Roman" w:eastAsia="方正仿宋_GBK" w:hAnsi="Times New Roman" w:cs="Times New Roman"/>
          <w:bCs/>
          <w:sz w:val="24"/>
          <w:szCs w:val="24"/>
          <w14:ligatures w14:val="none"/>
        </w:rPr>
        <w:t xml:space="preserve">2.3.15 </w:t>
      </w:r>
      <w:r>
        <w:rPr>
          <w:rFonts w:ascii="Times New Roman" w:eastAsia="方正仿宋_GBK" w:hAnsi="Times New Roman" w:cs="Times New Roman"/>
          <w:bCs/>
          <w:sz w:val="24"/>
          <w:szCs w:val="24"/>
          <w14:ligatures w14:val="none"/>
        </w:rPr>
        <w:t>发生事故后，乙方应立即采取急救措施，抢救伤员，控制、减少事故损失，保护事故现场，并</w:t>
      </w:r>
      <w:r>
        <w:rPr>
          <w:rFonts w:ascii="Times New Roman" w:eastAsia="方正仿宋_GBK" w:hAnsi="Times New Roman" w:cs="Times New Roman"/>
          <w:bCs/>
          <w:sz w:val="24"/>
          <w:szCs w:val="24"/>
          <w:lang w:val="zh-CN"/>
          <w14:ligatures w14:val="none"/>
        </w:rPr>
        <w:t>在事故发生</w:t>
      </w:r>
      <w:r>
        <w:rPr>
          <w:rFonts w:ascii="Times New Roman" w:eastAsia="方正仿宋_GBK" w:hAnsi="Times New Roman" w:cs="Times New Roman"/>
          <w:bCs/>
          <w:sz w:val="24"/>
          <w:szCs w:val="24"/>
          <w:lang w:val="zh-CN"/>
          <w14:ligatures w14:val="none"/>
        </w:rPr>
        <w:t>1</w:t>
      </w:r>
      <w:r>
        <w:rPr>
          <w:rFonts w:ascii="Times New Roman" w:eastAsia="方正仿宋_GBK" w:hAnsi="Times New Roman" w:cs="Times New Roman"/>
          <w:bCs/>
          <w:sz w:val="24"/>
          <w:szCs w:val="24"/>
          <w:lang w:val="zh-CN"/>
          <w14:ligatures w14:val="none"/>
        </w:rPr>
        <w:t>小时内向</w:t>
      </w:r>
      <w:r>
        <w:rPr>
          <w:rFonts w:ascii="Times New Roman" w:eastAsia="方正仿宋_GBK" w:hAnsi="Times New Roman" w:cs="Times New Roman"/>
          <w:bCs/>
          <w:sz w:val="24"/>
          <w:szCs w:val="24"/>
          <w14:ligatures w14:val="none"/>
        </w:rPr>
        <w:t>甲方</w:t>
      </w:r>
      <w:r>
        <w:rPr>
          <w:rFonts w:ascii="Times New Roman" w:eastAsia="方正仿宋_GBK" w:hAnsi="Times New Roman" w:cs="Times New Roman"/>
          <w:bCs/>
          <w:sz w:val="24"/>
          <w:szCs w:val="24"/>
          <w:lang w:val="zh-CN"/>
          <w14:ligatures w14:val="none"/>
        </w:rPr>
        <w:t>报告事故情况，在事故发生</w:t>
      </w:r>
      <w:r>
        <w:rPr>
          <w:rFonts w:ascii="Times New Roman" w:eastAsia="方正仿宋_GBK" w:hAnsi="Times New Roman" w:cs="Times New Roman"/>
          <w:bCs/>
          <w:sz w:val="24"/>
          <w:szCs w:val="24"/>
          <w:lang w:val="zh-CN"/>
          <w14:ligatures w14:val="none"/>
        </w:rPr>
        <w:t>24</w:t>
      </w:r>
      <w:r>
        <w:rPr>
          <w:rFonts w:ascii="Times New Roman" w:eastAsia="方正仿宋_GBK" w:hAnsi="Times New Roman" w:cs="Times New Roman"/>
          <w:bCs/>
          <w:sz w:val="24"/>
          <w:szCs w:val="24"/>
          <w:lang w:val="zh-CN"/>
          <w14:ligatures w14:val="none"/>
        </w:rPr>
        <w:t>小时内，组织进行事故调查，向</w:t>
      </w:r>
      <w:r>
        <w:rPr>
          <w:rFonts w:ascii="Times New Roman" w:eastAsia="方正仿宋_GBK" w:hAnsi="Times New Roman" w:cs="Times New Roman"/>
          <w:bCs/>
          <w:sz w:val="24"/>
          <w:szCs w:val="24"/>
          <w14:ligatures w14:val="none"/>
        </w:rPr>
        <w:t>甲方</w:t>
      </w:r>
      <w:r>
        <w:rPr>
          <w:rFonts w:ascii="Times New Roman" w:eastAsia="方正仿宋_GBK" w:hAnsi="Times New Roman" w:cs="Times New Roman"/>
          <w:bCs/>
          <w:sz w:val="24"/>
          <w:szCs w:val="24"/>
          <w:lang w:val="zh-CN"/>
          <w14:ligatures w14:val="none"/>
        </w:rPr>
        <w:t>提交事故调查报告，报告需包含所有相关照片和目击者的证词。同时每天向</w:t>
      </w:r>
      <w:r>
        <w:rPr>
          <w:rFonts w:ascii="Times New Roman" w:eastAsia="方正仿宋_GBK" w:hAnsi="Times New Roman" w:cs="Times New Roman"/>
          <w:bCs/>
          <w:sz w:val="24"/>
          <w:szCs w:val="24"/>
          <w14:ligatures w14:val="none"/>
        </w:rPr>
        <w:t>甲方</w:t>
      </w:r>
      <w:r>
        <w:rPr>
          <w:rFonts w:ascii="Times New Roman" w:eastAsia="方正仿宋_GBK" w:hAnsi="Times New Roman" w:cs="Times New Roman"/>
          <w:bCs/>
          <w:sz w:val="24"/>
          <w:szCs w:val="24"/>
          <w:lang w:val="zh-CN"/>
          <w14:ligatures w14:val="none"/>
        </w:rPr>
        <w:t>口头汇报最新进展，直到伤者完全康复或理赔结束为止。</w:t>
      </w:r>
      <w:r>
        <w:rPr>
          <w:rFonts w:ascii="Times New Roman" w:eastAsia="方正仿宋_GBK" w:hAnsi="Times New Roman" w:cs="Times New Roman"/>
          <w:bCs/>
          <w:sz w:val="24"/>
          <w:szCs w:val="24"/>
          <w14:ligatures w14:val="none"/>
        </w:rPr>
        <w:t>隐瞒、拖延不报，按国家、行业及甲方相关规定进行处理。</w:t>
      </w:r>
    </w:p>
    <w:p w14:paraId="4E6A9B2A"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2.3.16</w:t>
      </w:r>
      <w:r>
        <w:rPr>
          <w:rFonts w:ascii="Times New Roman" w:eastAsia="方正仿宋_GBK" w:hAnsi="Times New Roman" w:cs="Times New Roman"/>
          <w:bCs/>
          <w:sz w:val="24"/>
          <w:szCs w:val="24"/>
          <w14:ligatures w14:val="none"/>
        </w:rPr>
        <w:t>乙方</w:t>
      </w:r>
      <w:r>
        <w:rPr>
          <w:rFonts w:ascii="Times New Roman" w:eastAsia="方正仿宋_GBK" w:hAnsi="Times New Roman" w:cs="Times New Roman"/>
          <w:bCs/>
          <w:sz w:val="24"/>
          <w:szCs w:val="24"/>
          <w:lang w:val="zh-CN"/>
          <w14:ligatures w14:val="none"/>
        </w:rPr>
        <w:t>人员在</w:t>
      </w:r>
      <w:r>
        <w:rPr>
          <w:rFonts w:ascii="Times New Roman" w:eastAsia="方正仿宋_GBK" w:hAnsi="Times New Roman" w:cs="Times New Roman"/>
          <w:bCs/>
          <w:sz w:val="24"/>
          <w:szCs w:val="24"/>
          <w14:ligatures w14:val="none"/>
        </w:rPr>
        <w:t>作业</w:t>
      </w:r>
      <w:r>
        <w:rPr>
          <w:rFonts w:ascii="Times New Roman" w:eastAsia="方正仿宋_GBK" w:hAnsi="Times New Roman" w:cs="Times New Roman"/>
          <w:bCs/>
          <w:sz w:val="24"/>
          <w:szCs w:val="24"/>
          <w:lang w:val="zh-CN"/>
          <w14:ligatures w14:val="none"/>
        </w:rPr>
        <w:t>现场发生人身伤亡事故的，由</w:t>
      </w:r>
      <w:r>
        <w:rPr>
          <w:rFonts w:ascii="Times New Roman" w:eastAsia="方正仿宋_GBK" w:hAnsi="Times New Roman" w:cs="Times New Roman"/>
          <w:bCs/>
          <w:sz w:val="24"/>
          <w:szCs w:val="24"/>
          <w14:ligatures w14:val="none"/>
        </w:rPr>
        <w:t>乙方</w:t>
      </w:r>
      <w:r>
        <w:rPr>
          <w:rFonts w:ascii="Times New Roman" w:eastAsia="方正仿宋_GBK" w:hAnsi="Times New Roman" w:cs="Times New Roman"/>
          <w:bCs/>
          <w:sz w:val="24"/>
          <w:szCs w:val="24"/>
          <w:lang w:val="zh-CN"/>
          <w14:ligatures w14:val="none"/>
        </w:rPr>
        <w:t>负责支付医疗费等费用和处理善后事宜，其统计指标和医疗、赔偿费用由</w:t>
      </w:r>
      <w:r>
        <w:rPr>
          <w:rFonts w:ascii="Times New Roman" w:eastAsia="方正仿宋_GBK" w:hAnsi="Times New Roman" w:cs="Times New Roman"/>
          <w:bCs/>
          <w:sz w:val="24"/>
          <w:szCs w:val="24"/>
          <w14:ligatures w14:val="none"/>
        </w:rPr>
        <w:t>乙方</w:t>
      </w:r>
      <w:r>
        <w:rPr>
          <w:rFonts w:ascii="Times New Roman" w:eastAsia="方正仿宋_GBK" w:hAnsi="Times New Roman" w:cs="Times New Roman"/>
          <w:bCs/>
          <w:sz w:val="24"/>
          <w:szCs w:val="24"/>
          <w:lang w:val="zh-CN"/>
          <w14:ligatures w14:val="none"/>
        </w:rPr>
        <w:t>全部承担。如</w:t>
      </w:r>
      <w:r>
        <w:rPr>
          <w:rFonts w:ascii="Times New Roman" w:eastAsia="方正仿宋_GBK" w:hAnsi="Times New Roman" w:cs="Times New Roman"/>
          <w:bCs/>
          <w:sz w:val="24"/>
          <w:szCs w:val="24"/>
          <w14:ligatures w14:val="none"/>
        </w:rPr>
        <w:t>乙方</w:t>
      </w:r>
      <w:r>
        <w:rPr>
          <w:rFonts w:ascii="Times New Roman" w:eastAsia="方正仿宋_GBK" w:hAnsi="Times New Roman" w:cs="Times New Roman"/>
          <w:bCs/>
          <w:sz w:val="24"/>
          <w:szCs w:val="24"/>
          <w:lang w:val="zh-CN"/>
          <w14:ligatures w14:val="none"/>
        </w:rPr>
        <w:t>因医疗、赔偿费用或善后事宜处理不妥而影响</w:t>
      </w:r>
      <w:r>
        <w:rPr>
          <w:rFonts w:ascii="Times New Roman" w:eastAsia="方正仿宋_GBK" w:hAnsi="Times New Roman" w:cs="Times New Roman"/>
          <w:bCs/>
          <w:sz w:val="24"/>
          <w:szCs w:val="24"/>
          <w14:ligatures w14:val="none"/>
        </w:rPr>
        <w:t>甲方</w:t>
      </w:r>
      <w:r>
        <w:rPr>
          <w:rFonts w:ascii="Times New Roman" w:eastAsia="方正仿宋_GBK" w:hAnsi="Times New Roman" w:cs="Times New Roman"/>
          <w:bCs/>
          <w:sz w:val="24"/>
          <w:szCs w:val="24"/>
          <w:lang w:val="zh-CN"/>
          <w14:ligatures w14:val="none"/>
        </w:rPr>
        <w:t>声誉的</w:t>
      </w:r>
      <w:r>
        <w:rPr>
          <w:rFonts w:ascii="Times New Roman" w:eastAsia="方正仿宋_GBK" w:hAnsi="Times New Roman" w:cs="Times New Roman"/>
          <w:bCs/>
          <w:sz w:val="24"/>
          <w:szCs w:val="24"/>
          <w:lang w:val="zh-CN"/>
          <w14:ligatures w14:val="none"/>
        </w:rPr>
        <w:t>,</w:t>
      </w:r>
      <w:r>
        <w:rPr>
          <w:rFonts w:ascii="Times New Roman" w:eastAsia="方正仿宋_GBK" w:hAnsi="Times New Roman" w:cs="Times New Roman"/>
          <w:bCs/>
          <w:sz w:val="24"/>
          <w:szCs w:val="24"/>
          <w14:ligatures w14:val="none"/>
        </w:rPr>
        <w:t>乙方</w:t>
      </w:r>
      <w:r>
        <w:rPr>
          <w:rFonts w:ascii="Times New Roman" w:eastAsia="方正仿宋_GBK" w:hAnsi="Times New Roman" w:cs="Times New Roman"/>
          <w:bCs/>
          <w:sz w:val="24"/>
          <w:szCs w:val="24"/>
          <w:lang w:val="zh-CN"/>
          <w14:ligatures w14:val="none"/>
        </w:rPr>
        <w:t>应承担违约责任，</w:t>
      </w:r>
      <w:r>
        <w:rPr>
          <w:rFonts w:ascii="Times New Roman" w:eastAsia="方正仿宋_GBK" w:hAnsi="Times New Roman" w:cs="Times New Roman"/>
          <w:bCs/>
          <w:sz w:val="24"/>
          <w:szCs w:val="24"/>
          <w14:ligatures w14:val="none"/>
        </w:rPr>
        <w:t>甲方</w:t>
      </w:r>
      <w:r>
        <w:rPr>
          <w:rFonts w:ascii="Times New Roman" w:eastAsia="方正仿宋_GBK" w:hAnsi="Times New Roman" w:cs="Times New Roman"/>
          <w:bCs/>
          <w:sz w:val="24"/>
          <w:szCs w:val="24"/>
          <w:lang w:val="zh-CN"/>
          <w14:ligatures w14:val="none"/>
        </w:rPr>
        <w:t>有权对</w:t>
      </w:r>
      <w:r>
        <w:rPr>
          <w:rFonts w:ascii="Times New Roman" w:eastAsia="方正仿宋_GBK" w:hAnsi="Times New Roman" w:cs="Times New Roman"/>
          <w:bCs/>
          <w:sz w:val="24"/>
          <w:szCs w:val="24"/>
          <w14:ligatures w14:val="none"/>
        </w:rPr>
        <w:t>乙方</w:t>
      </w:r>
      <w:r>
        <w:rPr>
          <w:rFonts w:ascii="Times New Roman" w:eastAsia="方正仿宋_GBK" w:hAnsi="Times New Roman" w:cs="Times New Roman"/>
          <w:bCs/>
          <w:sz w:val="24"/>
          <w:szCs w:val="24"/>
          <w:lang w:val="zh-CN"/>
          <w14:ligatures w14:val="none"/>
        </w:rPr>
        <w:t>进行所涉及费用双倍金额的罚款。</w:t>
      </w:r>
    </w:p>
    <w:p w14:paraId="6ACF851A"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2.3.17</w:t>
      </w:r>
      <w:r>
        <w:rPr>
          <w:rFonts w:ascii="Times New Roman" w:eastAsia="方正仿宋_GBK" w:hAnsi="Times New Roman" w:cs="Times New Roman"/>
          <w:color w:val="000000"/>
          <w:sz w:val="24"/>
          <w:szCs w:val="24"/>
          <w14:ligatures w14:val="none"/>
        </w:rPr>
        <w:t>乙方</w:t>
      </w:r>
      <w:r>
        <w:rPr>
          <w:rFonts w:ascii="Times New Roman" w:eastAsia="方正仿宋_GBK" w:hAnsi="Times New Roman" w:cs="Times New Roman"/>
          <w:bCs/>
          <w:sz w:val="24"/>
          <w:szCs w:val="24"/>
          <w14:ligatures w14:val="none"/>
        </w:rPr>
        <w:t>不服从甲方管理或严重违章作业，野蛮施工、管理混乱、事故不断或发生其他受上级考核或处罚安全环保事故的，</w:t>
      </w:r>
      <w:r>
        <w:rPr>
          <w:rFonts w:ascii="Times New Roman" w:eastAsia="方正仿宋_GBK" w:hAnsi="Times New Roman" w:cs="Times New Roman"/>
          <w:color w:val="000000"/>
          <w:sz w:val="24"/>
          <w:szCs w:val="24"/>
          <w14:ligatures w14:val="none"/>
        </w:rPr>
        <w:t>甲方</w:t>
      </w:r>
      <w:r>
        <w:rPr>
          <w:rFonts w:ascii="Times New Roman" w:eastAsia="方正仿宋_GBK" w:hAnsi="Times New Roman" w:cs="Times New Roman"/>
          <w:bCs/>
          <w:sz w:val="24"/>
          <w:szCs w:val="24"/>
          <w14:ligatures w14:val="none"/>
        </w:rPr>
        <w:t>有权立即终止合同，并由</w:t>
      </w:r>
      <w:r>
        <w:rPr>
          <w:rFonts w:ascii="Times New Roman" w:eastAsia="方正仿宋_GBK" w:hAnsi="Times New Roman" w:cs="Times New Roman"/>
          <w:color w:val="000000"/>
          <w:sz w:val="24"/>
          <w:szCs w:val="24"/>
          <w14:ligatures w14:val="none"/>
        </w:rPr>
        <w:t>乙方</w:t>
      </w:r>
      <w:r>
        <w:rPr>
          <w:rFonts w:ascii="Times New Roman" w:eastAsia="方正仿宋_GBK" w:hAnsi="Times New Roman" w:cs="Times New Roman"/>
          <w:bCs/>
          <w:sz w:val="24"/>
          <w:szCs w:val="24"/>
          <w14:ligatures w14:val="none"/>
        </w:rPr>
        <w:t>承担由此造成的一切损失。</w:t>
      </w:r>
    </w:p>
    <w:p w14:paraId="36323766" w14:textId="77777777" w:rsidR="0042254F" w:rsidRDefault="00000000">
      <w:pPr>
        <w:keepNext/>
        <w:keepLines/>
        <w:spacing w:line="480" w:lineRule="exact"/>
        <w:ind w:firstLineChars="200" w:firstLine="480"/>
        <w:outlineLvl w:val="3"/>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2.4</w:t>
      </w:r>
      <w:r>
        <w:rPr>
          <w:rFonts w:ascii="Times New Roman" w:eastAsia="方正仿宋_GBK" w:hAnsi="Times New Roman" w:cs="Times New Roman"/>
          <w:bCs/>
          <w:sz w:val="24"/>
          <w:szCs w:val="24"/>
          <w14:ligatures w14:val="none"/>
        </w:rPr>
        <w:t>安全环保考核</w:t>
      </w:r>
    </w:p>
    <w:p w14:paraId="3F840EC2" w14:textId="77777777" w:rsidR="0042254F" w:rsidRDefault="00000000">
      <w:pPr>
        <w:keepNext/>
        <w:keepLines/>
        <w:spacing w:line="480" w:lineRule="exact"/>
        <w:ind w:firstLineChars="200" w:firstLine="480"/>
        <w:outlineLvl w:val="3"/>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乙方施工现场存在违章违规行为及未及时完成的安全环保隐患整改事项，甲方有权根据甲方相关安全环保考核管理规定从乙方的履约保证金中扣除相应金额。履约保证金不足的，乙方应及时补齐。</w:t>
      </w:r>
    </w:p>
    <w:p w14:paraId="483705FD"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3</w:t>
      </w:r>
      <w:r>
        <w:rPr>
          <w:rFonts w:ascii="Times New Roman" w:eastAsia="方正仿宋_GBK" w:hAnsi="Times New Roman" w:cs="Times New Roman"/>
          <w:bCs/>
          <w:sz w:val="24"/>
          <w:szCs w:val="24"/>
          <w14:ligatures w14:val="none"/>
        </w:rPr>
        <w:t>其它</w:t>
      </w:r>
    </w:p>
    <w:p w14:paraId="01ED88C4"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lastRenderedPageBreak/>
        <w:t>3.1</w:t>
      </w:r>
      <w:r>
        <w:rPr>
          <w:rFonts w:ascii="Times New Roman" w:eastAsia="方正仿宋_GBK" w:hAnsi="Times New Roman" w:cs="Times New Roman"/>
          <w:bCs/>
          <w:sz w:val="24"/>
          <w:szCs w:val="24"/>
          <w14:ligatures w14:val="none"/>
        </w:rPr>
        <w:t>本协议条款中未尽事宜，按照国家、电力行业有关法规、标准的规定，双方协商解决。</w:t>
      </w:r>
    </w:p>
    <w:p w14:paraId="10A4701E" w14:textId="77777777" w:rsidR="0042254F" w:rsidRDefault="00000000">
      <w:pPr>
        <w:spacing w:line="480" w:lineRule="exact"/>
        <w:ind w:firstLineChars="200" w:firstLine="480"/>
        <w:rPr>
          <w:rFonts w:ascii="Times New Roman" w:eastAsia="方正仿宋_GBK" w:hAnsi="Times New Roman" w:cs="Times New Roman"/>
          <w:bCs/>
          <w:sz w:val="24"/>
          <w:szCs w:val="24"/>
          <w14:ligatures w14:val="none"/>
        </w:rPr>
      </w:pPr>
      <w:r>
        <w:rPr>
          <w:rFonts w:ascii="Times New Roman" w:eastAsia="方正仿宋_GBK" w:hAnsi="Times New Roman" w:cs="Times New Roman"/>
          <w:bCs/>
          <w:sz w:val="24"/>
          <w:szCs w:val="24"/>
          <w14:ligatures w14:val="none"/>
        </w:rPr>
        <w:t>3.2</w:t>
      </w:r>
      <w:r>
        <w:rPr>
          <w:rFonts w:ascii="Times New Roman" w:eastAsia="方正仿宋_GBK" w:hAnsi="Times New Roman" w:cs="Times New Roman"/>
          <w:bCs/>
          <w:sz w:val="24"/>
          <w:szCs w:val="24"/>
          <w14:ligatures w14:val="none"/>
        </w:rPr>
        <w:t>本协议为合同的组成部分，与合同有同等效力。本协议自</w:t>
      </w:r>
      <w:r>
        <w:rPr>
          <w:rFonts w:ascii="Times New Roman" w:eastAsia="方正仿宋_GBK" w:hAnsi="Times New Roman" w:cs="Times New Roman"/>
          <w:color w:val="000000"/>
          <w:sz w:val="24"/>
          <w:szCs w:val="24"/>
          <w14:ligatures w14:val="none"/>
        </w:rPr>
        <w:t>甲、乙</w:t>
      </w:r>
      <w:r>
        <w:rPr>
          <w:rFonts w:ascii="Times New Roman" w:eastAsia="方正仿宋_GBK" w:hAnsi="Times New Roman" w:cs="Times New Roman"/>
          <w:bCs/>
          <w:sz w:val="24"/>
          <w:szCs w:val="24"/>
          <w14:ligatures w14:val="none"/>
        </w:rPr>
        <w:t>双方盖章后生效，合同履行完毕后失效。</w:t>
      </w:r>
    </w:p>
    <w:p w14:paraId="0F6DE920" w14:textId="77777777" w:rsidR="0042254F" w:rsidRDefault="0042254F">
      <w:pPr>
        <w:spacing w:line="480" w:lineRule="exact"/>
        <w:ind w:firstLineChars="200" w:firstLine="480"/>
        <w:rPr>
          <w:rFonts w:ascii="Times New Roman" w:eastAsia="方正仿宋_GBK" w:hAnsi="Times New Roman" w:cs="Times New Roman"/>
          <w:bCs/>
          <w:sz w:val="24"/>
          <w:szCs w:val="24"/>
          <w14:ligatures w14:val="none"/>
        </w:rPr>
      </w:pPr>
    </w:p>
    <w:p w14:paraId="069519EA"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1059D1D0" w14:textId="77777777" w:rsidR="008D4C51" w:rsidRPr="008D4C51" w:rsidRDefault="008D4C51" w:rsidP="008D4C51">
      <w:pPr>
        <w:spacing w:line="480" w:lineRule="exact"/>
        <w:ind w:firstLineChars="200" w:firstLine="480"/>
        <w:rPr>
          <w:rFonts w:ascii="Times New Roman" w:eastAsia="方正仿宋_GBK" w:hAnsi="Times New Roman" w:cs="Times New Roman"/>
          <w:bCs/>
          <w:sz w:val="24"/>
          <w:szCs w:val="24"/>
          <w14:ligatures w14:val="none"/>
        </w:rPr>
      </w:pPr>
      <w:r w:rsidRPr="008D4C51">
        <w:rPr>
          <w:rFonts w:ascii="Times New Roman" w:eastAsia="方正仿宋_GBK" w:hAnsi="Times New Roman" w:cs="Times New Roman"/>
          <w:bCs/>
          <w:sz w:val="24"/>
          <w:szCs w:val="24"/>
          <w14:ligatures w14:val="none"/>
        </w:rPr>
        <w:t>甲方</w:t>
      </w:r>
      <w:r w:rsidRPr="008D4C51">
        <w:rPr>
          <w:rFonts w:ascii="Times New Roman" w:eastAsia="方正仿宋_GBK" w:hAnsi="Times New Roman" w:cs="Times New Roman" w:hint="eastAsia"/>
          <w:bCs/>
          <w:sz w:val="24"/>
          <w:szCs w:val="24"/>
          <w14:ligatures w14:val="none"/>
        </w:rPr>
        <w:t>（盖章）：</w:t>
      </w:r>
      <w:r w:rsidRPr="008D4C51">
        <w:rPr>
          <w:rFonts w:ascii="Times New Roman" w:eastAsia="方正仿宋_GBK" w:hAnsi="Times New Roman" w:cs="Times New Roman" w:hint="eastAsia"/>
          <w:bCs/>
          <w:sz w:val="24"/>
          <w:szCs w:val="24"/>
          <w14:ligatures w14:val="none"/>
        </w:rPr>
        <w:t xml:space="preserve"> </w:t>
      </w:r>
      <w:r w:rsidRPr="008D4C51">
        <w:rPr>
          <w:rFonts w:ascii="Times New Roman" w:eastAsia="方正仿宋_GBK" w:hAnsi="Times New Roman" w:cs="Times New Roman"/>
          <w:bCs/>
          <w:sz w:val="24"/>
          <w:szCs w:val="24"/>
          <w14:ligatures w14:val="none"/>
        </w:rPr>
        <w:t xml:space="preserve">                         </w:t>
      </w:r>
      <w:r w:rsidRPr="008D4C51">
        <w:rPr>
          <w:rFonts w:ascii="Times New Roman" w:eastAsia="方正仿宋_GBK" w:hAnsi="Times New Roman" w:cs="Times New Roman" w:hint="eastAsia"/>
          <w:bCs/>
          <w:sz w:val="24"/>
          <w:szCs w:val="24"/>
          <w14:ligatures w14:val="none"/>
        </w:rPr>
        <w:t>乙</w:t>
      </w:r>
      <w:r w:rsidRPr="008D4C51">
        <w:rPr>
          <w:rFonts w:ascii="Times New Roman" w:eastAsia="方正仿宋_GBK" w:hAnsi="Times New Roman" w:cs="Times New Roman"/>
          <w:bCs/>
          <w:sz w:val="24"/>
          <w:szCs w:val="24"/>
          <w14:ligatures w14:val="none"/>
        </w:rPr>
        <w:t>方</w:t>
      </w:r>
      <w:r w:rsidRPr="008D4C51">
        <w:rPr>
          <w:rFonts w:ascii="Times New Roman" w:eastAsia="方正仿宋_GBK" w:hAnsi="Times New Roman" w:cs="Times New Roman" w:hint="eastAsia"/>
          <w:bCs/>
          <w:sz w:val="24"/>
          <w:szCs w:val="24"/>
          <w14:ligatures w14:val="none"/>
        </w:rPr>
        <w:t>（盖章）：</w:t>
      </w:r>
    </w:p>
    <w:p w14:paraId="210FDCB5" w14:textId="77777777" w:rsidR="0042254F" w:rsidRPr="008D4C51" w:rsidRDefault="0042254F">
      <w:pPr>
        <w:spacing w:line="480" w:lineRule="exact"/>
        <w:jc w:val="center"/>
        <w:rPr>
          <w:rFonts w:ascii="Times New Roman" w:eastAsia="方正黑体_GBK" w:hAnsi="Times New Roman" w:cs="Times New Roman"/>
          <w:b/>
          <w:bCs/>
          <w:sz w:val="28"/>
          <w:szCs w:val="28"/>
          <w14:ligatures w14:val="none"/>
        </w:rPr>
      </w:pPr>
    </w:p>
    <w:p w14:paraId="7892D628"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342EA488"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7C6AD3BD"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2949EDCD"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143499EE"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41020BBD"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0689280E" w14:textId="77777777" w:rsidR="0042254F" w:rsidRDefault="0042254F">
      <w:pPr>
        <w:spacing w:line="480" w:lineRule="exact"/>
        <w:jc w:val="center"/>
        <w:rPr>
          <w:rFonts w:ascii="Times New Roman" w:eastAsia="方正黑体_GBK" w:hAnsi="Times New Roman" w:cs="Times New Roman"/>
          <w:b/>
          <w:bCs/>
          <w:sz w:val="28"/>
          <w:szCs w:val="28"/>
          <w14:ligatures w14:val="none"/>
        </w:rPr>
      </w:pPr>
    </w:p>
    <w:p w14:paraId="56D2651F"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607E2D67"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63A0ABC5"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25EA9F3A"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34EB34CF"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3E55C0A4" w14:textId="77777777" w:rsidR="0042254F" w:rsidRDefault="0042254F">
      <w:pPr>
        <w:spacing w:line="480" w:lineRule="exact"/>
        <w:jc w:val="left"/>
        <w:rPr>
          <w:rFonts w:ascii="Times New Roman" w:eastAsia="方正黑体_GBK" w:hAnsi="Times New Roman" w:cs="Times New Roman"/>
          <w:b/>
          <w:bCs/>
          <w:sz w:val="28"/>
          <w:szCs w:val="28"/>
          <w14:ligatures w14:val="none"/>
        </w:rPr>
      </w:pPr>
    </w:p>
    <w:p w14:paraId="440751D4" w14:textId="77777777" w:rsidR="008D4C51" w:rsidRDefault="008D4C51" w:rsidP="008D4C51">
      <w:pPr>
        <w:pStyle w:val="3"/>
      </w:pPr>
    </w:p>
    <w:p w14:paraId="59BE9E17" w14:textId="77777777" w:rsidR="008D4C51" w:rsidRDefault="008D4C51" w:rsidP="008D4C51"/>
    <w:p w14:paraId="167D2B60" w14:textId="77777777" w:rsidR="008D4C51" w:rsidRDefault="008D4C51">
      <w:pPr>
        <w:spacing w:line="480" w:lineRule="exact"/>
        <w:jc w:val="left"/>
        <w:rPr>
          <w:rFonts w:ascii="Times New Roman" w:eastAsia="方正黑体_GBK" w:hAnsi="Times New Roman" w:cs="Times New Roman"/>
          <w:b/>
          <w:bCs/>
          <w:sz w:val="28"/>
          <w:szCs w:val="28"/>
          <w14:ligatures w14:val="none"/>
        </w:rPr>
      </w:pPr>
    </w:p>
    <w:p w14:paraId="1EA875F7" w14:textId="77777777" w:rsidR="008D4C51" w:rsidRDefault="008D4C51">
      <w:pPr>
        <w:spacing w:line="480" w:lineRule="exact"/>
        <w:jc w:val="left"/>
        <w:rPr>
          <w:rFonts w:ascii="Times New Roman" w:eastAsia="方正黑体_GBK" w:hAnsi="Times New Roman" w:cs="Times New Roman"/>
          <w:b/>
          <w:bCs/>
          <w:sz w:val="28"/>
          <w:szCs w:val="28"/>
          <w14:ligatures w14:val="none"/>
        </w:rPr>
      </w:pPr>
    </w:p>
    <w:p w14:paraId="05D1D53A" w14:textId="5AF5B187" w:rsidR="0042254F" w:rsidRDefault="00000000">
      <w:pPr>
        <w:spacing w:line="480" w:lineRule="exact"/>
        <w:jc w:val="left"/>
        <w:rPr>
          <w:rFonts w:ascii="Times New Roman" w:eastAsia="方正黑体_GBK" w:hAnsi="Times New Roman" w:cs="Times New Roman"/>
          <w:b/>
          <w:bCs/>
          <w:sz w:val="28"/>
          <w:szCs w:val="28"/>
          <w14:ligatures w14:val="none"/>
        </w:rPr>
      </w:pPr>
      <w:r>
        <w:rPr>
          <w:rFonts w:ascii="Times New Roman" w:eastAsia="方正黑体_GBK" w:hAnsi="Times New Roman" w:cs="Times New Roman"/>
          <w:b/>
          <w:bCs/>
          <w:sz w:val="28"/>
          <w:szCs w:val="28"/>
          <w14:ligatures w14:val="none"/>
        </w:rPr>
        <w:lastRenderedPageBreak/>
        <w:t>附件</w:t>
      </w:r>
      <w:r>
        <w:rPr>
          <w:rFonts w:ascii="Times New Roman" w:eastAsia="方正黑体_GBK" w:hAnsi="Times New Roman" w:cs="Times New Roman" w:hint="eastAsia"/>
          <w:b/>
          <w:bCs/>
          <w:sz w:val="28"/>
          <w:szCs w:val="28"/>
          <w14:ligatures w14:val="none"/>
        </w:rPr>
        <w:t>3</w:t>
      </w:r>
    </w:p>
    <w:p w14:paraId="5DEDD461" w14:textId="77777777" w:rsidR="0042254F" w:rsidRDefault="00000000">
      <w:pPr>
        <w:spacing w:line="480" w:lineRule="exact"/>
        <w:jc w:val="center"/>
        <w:rPr>
          <w:rFonts w:eastAsia="方正黑体_GBK"/>
          <w:sz w:val="32"/>
          <w:szCs w:val="32"/>
        </w:rPr>
      </w:pPr>
      <w:r>
        <w:rPr>
          <w:rFonts w:eastAsia="方正黑体_GBK" w:hint="eastAsia"/>
          <w:sz w:val="32"/>
          <w:szCs w:val="32"/>
        </w:rPr>
        <w:t>履约保函示范文本</w:t>
      </w:r>
    </w:p>
    <w:p w14:paraId="07F983EE" w14:textId="77777777" w:rsidR="0042254F" w:rsidRDefault="0042254F">
      <w:pPr>
        <w:spacing w:line="480" w:lineRule="exact"/>
        <w:rPr>
          <w:rFonts w:eastAsia="仿宋"/>
          <w:sz w:val="24"/>
          <w:szCs w:val="24"/>
        </w:rPr>
      </w:pPr>
    </w:p>
    <w:p w14:paraId="0A46EA27" w14:textId="77777777" w:rsidR="0042254F" w:rsidRDefault="00000000">
      <w:pPr>
        <w:spacing w:line="480" w:lineRule="exact"/>
        <w:ind w:firstLineChars="200" w:firstLine="480"/>
        <w:rPr>
          <w:rFonts w:eastAsia="方正仿宋_GBK"/>
          <w:sz w:val="24"/>
          <w:szCs w:val="24"/>
        </w:rPr>
      </w:pPr>
      <w:r>
        <w:rPr>
          <w:rFonts w:eastAsia="方正仿宋_GBK" w:hint="eastAsia"/>
          <w:sz w:val="24"/>
          <w:szCs w:val="24"/>
        </w:rPr>
        <w:t>申请人：</w:t>
      </w:r>
    </w:p>
    <w:p w14:paraId="5D917F7B" w14:textId="77777777" w:rsidR="0042254F" w:rsidRDefault="00000000">
      <w:pPr>
        <w:spacing w:line="480" w:lineRule="exact"/>
        <w:ind w:firstLineChars="200" w:firstLine="480"/>
        <w:rPr>
          <w:rFonts w:eastAsia="方正仿宋_GBK"/>
          <w:sz w:val="24"/>
          <w:szCs w:val="24"/>
        </w:rPr>
      </w:pPr>
      <w:r>
        <w:rPr>
          <w:rFonts w:eastAsia="方正仿宋_GBK" w:hint="eastAsia"/>
          <w:sz w:val="24"/>
          <w:szCs w:val="24"/>
        </w:rPr>
        <w:t>地</w:t>
      </w:r>
      <w:r>
        <w:rPr>
          <w:rFonts w:eastAsia="方正仿宋_GBK"/>
          <w:sz w:val="24"/>
          <w:szCs w:val="24"/>
        </w:rPr>
        <w:t xml:space="preserve">  </w:t>
      </w:r>
      <w:r>
        <w:rPr>
          <w:rFonts w:eastAsia="方正仿宋_GBK" w:hint="eastAsia"/>
          <w:sz w:val="24"/>
          <w:szCs w:val="24"/>
        </w:rPr>
        <w:t>址：</w:t>
      </w:r>
    </w:p>
    <w:p w14:paraId="31D47D0F" w14:textId="77777777" w:rsidR="0042254F" w:rsidRDefault="00000000">
      <w:pPr>
        <w:spacing w:line="480" w:lineRule="exact"/>
        <w:ind w:firstLineChars="200" w:firstLine="480"/>
        <w:rPr>
          <w:rFonts w:eastAsia="方正仿宋_GBK"/>
          <w:sz w:val="24"/>
          <w:szCs w:val="24"/>
        </w:rPr>
      </w:pPr>
      <w:r>
        <w:rPr>
          <w:rFonts w:eastAsia="方正仿宋_GBK" w:hint="eastAsia"/>
          <w:sz w:val="24"/>
          <w:szCs w:val="24"/>
        </w:rPr>
        <w:t>受益人：</w:t>
      </w:r>
      <w:bookmarkStart w:id="3" w:name="_Hlk137717067"/>
      <w:bookmarkStart w:id="4" w:name="_Hlk137717334"/>
      <w:r>
        <w:rPr>
          <w:rFonts w:eastAsia="方正仿宋_GBK" w:hint="eastAsia"/>
          <w:sz w:val="24"/>
          <w:szCs w:val="24"/>
          <w:u w:val="single"/>
        </w:rPr>
        <w:t>泸州市泸燊新能源有限公司</w:t>
      </w:r>
      <w:bookmarkEnd w:id="3"/>
    </w:p>
    <w:bookmarkEnd w:id="4"/>
    <w:p w14:paraId="3FCE6717" w14:textId="77777777" w:rsidR="0042254F" w:rsidRDefault="00000000">
      <w:pPr>
        <w:spacing w:line="480" w:lineRule="exact"/>
        <w:ind w:firstLineChars="200" w:firstLine="480"/>
        <w:rPr>
          <w:rFonts w:eastAsia="方正仿宋_GBK"/>
          <w:sz w:val="24"/>
          <w:szCs w:val="24"/>
        </w:rPr>
      </w:pPr>
      <w:r>
        <w:rPr>
          <w:rFonts w:eastAsia="方正仿宋_GBK" w:hint="eastAsia"/>
          <w:sz w:val="24"/>
          <w:szCs w:val="24"/>
        </w:rPr>
        <w:t>地</w:t>
      </w:r>
      <w:r>
        <w:rPr>
          <w:rFonts w:eastAsia="方正仿宋_GBK"/>
          <w:sz w:val="24"/>
          <w:szCs w:val="24"/>
        </w:rPr>
        <w:t xml:space="preserve">  </w:t>
      </w:r>
      <w:r>
        <w:rPr>
          <w:rFonts w:eastAsia="方正仿宋_GBK" w:hint="eastAsia"/>
          <w:sz w:val="24"/>
          <w:szCs w:val="24"/>
        </w:rPr>
        <w:t>址：</w:t>
      </w:r>
    </w:p>
    <w:p w14:paraId="6C55B17F" w14:textId="77777777" w:rsidR="0042254F" w:rsidRDefault="00000000">
      <w:pPr>
        <w:spacing w:line="480" w:lineRule="exact"/>
        <w:ind w:firstLineChars="200" w:firstLine="480"/>
        <w:rPr>
          <w:rFonts w:eastAsia="方正仿宋_GBK"/>
          <w:sz w:val="24"/>
          <w:szCs w:val="24"/>
        </w:rPr>
      </w:pPr>
      <w:r>
        <w:rPr>
          <w:rFonts w:eastAsia="方正仿宋_GBK" w:hint="eastAsia"/>
          <w:sz w:val="24"/>
          <w:szCs w:val="24"/>
        </w:rPr>
        <w:t>开立人：</w:t>
      </w:r>
    </w:p>
    <w:p w14:paraId="2E8754AB" w14:textId="77777777" w:rsidR="0042254F" w:rsidRDefault="00000000">
      <w:pPr>
        <w:spacing w:line="480" w:lineRule="exact"/>
        <w:ind w:firstLineChars="200" w:firstLine="480"/>
        <w:rPr>
          <w:rFonts w:eastAsia="方正仿宋_GBK"/>
          <w:sz w:val="24"/>
          <w:szCs w:val="24"/>
        </w:rPr>
      </w:pPr>
      <w:r>
        <w:rPr>
          <w:rFonts w:eastAsia="方正仿宋_GBK" w:hint="eastAsia"/>
          <w:sz w:val="24"/>
          <w:szCs w:val="24"/>
        </w:rPr>
        <w:t>地</w:t>
      </w:r>
      <w:r>
        <w:rPr>
          <w:rFonts w:eastAsia="方正仿宋_GBK"/>
          <w:sz w:val="24"/>
          <w:szCs w:val="24"/>
        </w:rPr>
        <w:t xml:space="preserve">  </w:t>
      </w:r>
      <w:r>
        <w:rPr>
          <w:rFonts w:eastAsia="方正仿宋_GBK" w:hint="eastAsia"/>
          <w:sz w:val="24"/>
          <w:szCs w:val="24"/>
        </w:rPr>
        <w:t>址：</w:t>
      </w:r>
    </w:p>
    <w:p w14:paraId="18C7DD98" w14:textId="77777777" w:rsidR="0042254F" w:rsidRDefault="0042254F">
      <w:pPr>
        <w:spacing w:line="480" w:lineRule="exact"/>
        <w:rPr>
          <w:rFonts w:eastAsia="方正仿宋_GBK"/>
          <w:sz w:val="24"/>
          <w:szCs w:val="24"/>
        </w:rPr>
      </w:pPr>
    </w:p>
    <w:p w14:paraId="468CCFE8" w14:textId="77777777" w:rsidR="0042254F" w:rsidRDefault="00000000">
      <w:pPr>
        <w:spacing w:line="440" w:lineRule="exact"/>
        <w:rPr>
          <w:rFonts w:eastAsia="方正仿宋_GBK"/>
          <w:sz w:val="24"/>
          <w:szCs w:val="24"/>
        </w:rPr>
      </w:pPr>
      <w:r>
        <w:rPr>
          <w:rFonts w:eastAsia="方正仿宋_GBK" w:hint="eastAsia"/>
          <w:sz w:val="24"/>
          <w:szCs w:val="24"/>
          <w:u w:val="single"/>
        </w:rPr>
        <w:t>泸州市泸燊新能源有限公司</w:t>
      </w:r>
      <w:r>
        <w:rPr>
          <w:rFonts w:eastAsia="方正仿宋_GBK" w:hint="eastAsia"/>
          <w:sz w:val="24"/>
          <w:szCs w:val="24"/>
        </w:rPr>
        <w:t>（受益人名称）：</w:t>
      </w:r>
    </w:p>
    <w:p w14:paraId="2310E042"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鉴于</w:t>
      </w:r>
      <w:r>
        <w:rPr>
          <w:rFonts w:eastAsia="方正仿宋_GBK" w:hint="eastAsia"/>
          <w:sz w:val="24"/>
          <w:szCs w:val="24"/>
          <w:u w:val="single"/>
        </w:rPr>
        <w:t>泸州市泸燊新能源有限公司</w:t>
      </w:r>
      <w:r>
        <w:rPr>
          <w:rFonts w:eastAsia="方正仿宋_GBK" w:hint="eastAsia"/>
          <w:sz w:val="24"/>
          <w:szCs w:val="24"/>
        </w:rPr>
        <w:t>以下简称“受益人”）与</w:t>
      </w:r>
      <w:r>
        <w:rPr>
          <w:rFonts w:eastAsia="方正仿宋_GBK"/>
          <w:sz w:val="24"/>
          <w:szCs w:val="24"/>
          <w:u w:val="single"/>
        </w:rPr>
        <w:t xml:space="preserve">            </w:t>
      </w:r>
      <w:r>
        <w:rPr>
          <w:rFonts w:eastAsia="方正仿宋_GBK" w:hint="eastAsia"/>
          <w:sz w:val="24"/>
          <w:szCs w:val="24"/>
        </w:rPr>
        <w:t>（以下简称“申请人”）就</w:t>
      </w:r>
      <w:r>
        <w:rPr>
          <w:rFonts w:eastAsia="方正仿宋_GBK"/>
          <w:sz w:val="24"/>
          <w:szCs w:val="24"/>
          <w:u w:val="single"/>
        </w:rPr>
        <w:t xml:space="preserve"> </w:t>
      </w:r>
      <w:r>
        <w:rPr>
          <w:rFonts w:eastAsia="方正仿宋_GBK" w:hint="eastAsia"/>
          <w:sz w:val="24"/>
          <w:szCs w:val="24"/>
          <w:u w:val="single"/>
        </w:rPr>
        <w:t>汽轮机润滑油供货</w:t>
      </w:r>
      <w:r>
        <w:rPr>
          <w:rFonts w:eastAsia="方正仿宋_GBK"/>
          <w:sz w:val="24"/>
          <w:szCs w:val="24"/>
          <w:u w:val="single"/>
        </w:rPr>
        <w:t xml:space="preserve"> </w:t>
      </w:r>
      <w:r>
        <w:rPr>
          <w:rFonts w:eastAsia="方正仿宋_GBK" w:hint="eastAsia"/>
          <w:sz w:val="24"/>
          <w:szCs w:val="24"/>
        </w:rPr>
        <w:t>（以下简称“本工程”）有关事项协商一致，根据本工程中标通知书、招标文件和投标文件，了解到申请人为本工程项下之乙方、受益人为本工程项下之甲方，基于申请人的请求，我方（即“开立人”）同意就申请人履行本工程依据中标通知书、招标文件和投标文件签订的</w:t>
      </w:r>
      <w:r>
        <w:rPr>
          <w:rFonts w:eastAsia="方正仿宋_GBK"/>
          <w:sz w:val="24"/>
          <w:szCs w:val="24"/>
          <w:u w:val="single"/>
        </w:rPr>
        <w:t xml:space="preserve">                            </w:t>
      </w:r>
      <w:r>
        <w:rPr>
          <w:rFonts w:eastAsia="方正仿宋_GBK" w:hint="eastAsia"/>
          <w:sz w:val="24"/>
          <w:szCs w:val="24"/>
        </w:rPr>
        <w:t>（以下简称“基础合同”）约定的义务，向贵方提供不可撤销、不可转让的见索即付保函（以下简称“本保函”）。</w:t>
      </w:r>
    </w:p>
    <w:p w14:paraId="597809CF"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一、本保函担保范围：乙方未按照基础合同的约定履行义务，应当向贵方承担的违约责任和赔偿因此造成的损失、利息、律师费、诉讼费用等实现债权的费用。</w:t>
      </w:r>
    </w:p>
    <w:p w14:paraId="6D1D2F20"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二、本保函担保金额最高不超过人民币（大写）</w:t>
      </w:r>
      <w:r>
        <w:rPr>
          <w:rFonts w:eastAsia="方正仿宋_GBK"/>
          <w:sz w:val="24"/>
          <w:szCs w:val="24"/>
          <w:u w:val="single"/>
        </w:rPr>
        <w:t xml:space="preserve">          </w:t>
      </w:r>
      <w:r>
        <w:rPr>
          <w:rFonts w:eastAsia="方正仿宋_GBK" w:hint="eastAsia"/>
          <w:sz w:val="24"/>
          <w:szCs w:val="24"/>
        </w:rPr>
        <w:t>元（</w:t>
      </w:r>
      <w:r>
        <w:rPr>
          <w:rFonts w:eastAsia="方正仿宋_GBK" w:hint="eastAsia"/>
          <w:sz w:val="24"/>
          <w:szCs w:val="24"/>
        </w:rPr>
        <w:t>¥</w:t>
      </w:r>
      <w:r>
        <w:rPr>
          <w:rFonts w:eastAsia="方正仿宋_GBK"/>
          <w:sz w:val="24"/>
          <w:szCs w:val="24"/>
          <w:u w:val="single"/>
        </w:rPr>
        <w:t xml:space="preserve">       </w:t>
      </w:r>
      <w:r>
        <w:rPr>
          <w:rFonts w:eastAsia="方正仿宋_GBK" w:hint="eastAsia"/>
          <w:sz w:val="24"/>
          <w:szCs w:val="24"/>
        </w:rPr>
        <w:t>）。</w:t>
      </w:r>
    </w:p>
    <w:p w14:paraId="13A5D22B" w14:textId="77777777" w:rsidR="0042254F" w:rsidRDefault="00000000">
      <w:pPr>
        <w:spacing w:line="440" w:lineRule="exact"/>
        <w:ind w:firstLineChars="200" w:firstLine="480"/>
        <w:rPr>
          <w:rFonts w:eastAsia="方正仿宋_GBK"/>
          <w:spacing w:val="6"/>
          <w:sz w:val="24"/>
          <w:szCs w:val="24"/>
        </w:rPr>
      </w:pPr>
      <w:r>
        <w:rPr>
          <w:rFonts w:eastAsia="方正仿宋_GBK" w:hint="eastAsia"/>
          <w:sz w:val="24"/>
          <w:szCs w:val="24"/>
        </w:rPr>
        <w:t>三、</w:t>
      </w:r>
      <w:r>
        <w:rPr>
          <w:rFonts w:eastAsia="方正仿宋_GBK" w:hint="eastAsia"/>
          <w:spacing w:val="6"/>
          <w:sz w:val="24"/>
          <w:szCs w:val="24"/>
        </w:rPr>
        <w:t>本保函有效期自受益人与申请人签订的合同生效之日</w:t>
      </w:r>
      <w:r>
        <w:rPr>
          <w:rFonts w:eastAsia="方正仿宋_GBK" w:hint="eastAsia"/>
          <w:sz w:val="24"/>
          <w:szCs w:val="24"/>
        </w:rPr>
        <w:t>起至合同约定的时间截止日后</w:t>
      </w:r>
      <w:r>
        <w:rPr>
          <w:rFonts w:eastAsia="方正仿宋_GBK"/>
          <w:sz w:val="24"/>
          <w:szCs w:val="24"/>
          <w:u w:val="single"/>
        </w:rPr>
        <w:t xml:space="preserve"> 30 </w:t>
      </w:r>
      <w:r>
        <w:rPr>
          <w:rFonts w:eastAsia="方正仿宋_GBK" w:hint="eastAsia"/>
          <w:sz w:val="24"/>
          <w:szCs w:val="24"/>
        </w:rPr>
        <w:t>天，最迟不超过</w:t>
      </w:r>
      <w:r>
        <w:rPr>
          <w:rFonts w:eastAsia="方正仿宋_GBK"/>
          <w:sz w:val="24"/>
          <w:szCs w:val="24"/>
          <w:u w:val="single"/>
        </w:rPr>
        <w:t xml:space="preserve"> 2024 </w:t>
      </w:r>
      <w:r>
        <w:rPr>
          <w:rFonts w:eastAsia="方正仿宋_GBK" w:hint="eastAsia"/>
          <w:sz w:val="24"/>
          <w:szCs w:val="24"/>
        </w:rPr>
        <w:t>年</w:t>
      </w:r>
      <w:r>
        <w:rPr>
          <w:rFonts w:eastAsia="方正仿宋_GBK"/>
          <w:sz w:val="24"/>
          <w:szCs w:val="24"/>
          <w:u w:val="single"/>
        </w:rPr>
        <w:t xml:space="preserve">12 </w:t>
      </w:r>
      <w:r>
        <w:rPr>
          <w:rFonts w:eastAsia="方正仿宋_GBK" w:hint="eastAsia"/>
          <w:sz w:val="24"/>
          <w:szCs w:val="24"/>
        </w:rPr>
        <w:t>月</w:t>
      </w:r>
      <w:r>
        <w:rPr>
          <w:rFonts w:eastAsia="方正仿宋_GBK"/>
          <w:sz w:val="24"/>
          <w:szCs w:val="24"/>
          <w:u w:val="single"/>
        </w:rPr>
        <w:t xml:space="preserve"> 31</w:t>
      </w:r>
      <w:r>
        <w:rPr>
          <w:rFonts w:eastAsia="方正仿宋_GBK" w:hint="eastAsia"/>
          <w:sz w:val="24"/>
          <w:szCs w:val="24"/>
        </w:rPr>
        <w:t>日。</w:t>
      </w:r>
    </w:p>
    <w:p w14:paraId="5B7C72B1"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四、我方承诺，在收到受益人发来的书面索赔通知和本保函原件后的</w:t>
      </w:r>
      <w:r>
        <w:rPr>
          <w:rFonts w:eastAsia="方正仿宋_GBK"/>
          <w:sz w:val="24"/>
          <w:szCs w:val="24"/>
          <w:u w:val="single"/>
        </w:rPr>
        <w:t xml:space="preserve">  </w:t>
      </w:r>
      <w:r>
        <w:rPr>
          <w:rFonts w:eastAsia="方正仿宋_GBK" w:hint="eastAsia"/>
          <w:sz w:val="24"/>
          <w:szCs w:val="24"/>
        </w:rPr>
        <w:t>个工作日内无条件支付至受益人指定账户，前述书面索赔通知即为付款要求之单据，且应满足以下要求：</w:t>
      </w:r>
    </w:p>
    <w:p w14:paraId="5048DD8C"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w:t>
      </w:r>
      <w:r>
        <w:rPr>
          <w:rFonts w:eastAsia="方正仿宋_GBK"/>
          <w:sz w:val="24"/>
          <w:szCs w:val="24"/>
        </w:rPr>
        <w:t>1</w:t>
      </w:r>
      <w:r>
        <w:rPr>
          <w:rFonts w:eastAsia="方正仿宋_GBK"/>
          <w:sz w:val="24"/>
          <w:szCs w:val="24"/>
        </w:rPr>
        <w:t>）索赔通知到达的日期在本保函的有效期内；</w:t>
      </w:r>
    </w:p>
    <w:p w14:paraId="16681742"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w:t>
      </w:r>
      <w:r>
        <w:rPr>
          <w:rFonts w:eastAsia="方正仿宋_GBK"/>
          <w:sz w:val="24"/>
          <w:szCs w:val="24"/>
        </w:rPr>
        <w:t>2</w:t>
      </w:r>
      <w:r>
        <w:rPr>
          <w:rFonts w:eastAsia="方正仿宋_GBK"/>
          <w:sz w:val="24"/>
          <w:szCs w:val="24"/>
        </w:rPr>
        <w:t>）载明要求支付的金额；</w:t>
      </w:r>
    </w:p>
    <w:p w14:paraId="3250F8D3"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lastRenderedPageBreak/>
        <w:t>（</w:t>
      </w:r>
      <w:r>
        <w:rPr>
          <w:rFonts w:eastAsia="方正仿宋_GBK"/>
          <w:sz w:val="24"/>
          <w:szCs w:val="24"/>
        </w:rPr>
        <w:t>3</w:t>
      </w:r>
      <w:r>
        <w:rPr>
          <w:rFonts w:eastAsia="方正仿宋_GBK"/>
          <w:sz w:val="24"/>
          <w:szCs w:val="24"/>
        </w:rPr>
        <w:t>）载明申请人违反合同义务的条款和内容；</w:t>
      </w:r>
    </w:p>
    <w:p w14:paraId="676672D1"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w:t>
      </w:r>
      <w:r>
        <w:rPr>
          <w:rFonts w:eastAsia="方正仿宋_GBK"/>
          <w:sz w:val="24"/>
          <w:szCs w:val="24"/>
        </w:rPr>
        <w:t>4</w:t>
      </w:r>
      <w:r>
        <w:rPr>
          <w:rFonts w:eastAsia="方正仿宋_GBK"/>
          <w:sz w:val="24"/>
          <w:szCs w:val="24"/>
        </w:rPr>
        <w:t>）声明不存在合同文件约定或我国法律规定免除申请人或开立人支付责任的情形；</w:t>
      </w:r>
    </w:p>
    <w:p w14:paraId="604FB6A8"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w:t>
      </w:r>
      <w:r>
        <w:rPr>
          <w:rFonts w:eastAsia="方正仿宋_GBK"/>
          <w:sz w:val="24"/>
          <w:szCs w:val="24"/>
        </w:rPr>
        <w:t>5</w:t>
      </w:r>
      <w:r>
        <w:rPr>
          <w:rFonts w:eastAsia="方正仿宋_GBK"/>
          <w:sz w:val="24"/>
          <w:szCs w:val="24"/>
        </w:rPr>
        <w:t>）索赔通知应在本保函有效期内到达的地址是：</w:t>
      </w:r>
      <w:r>
        <w:rPr>
          <w:rFonts w:eastAsia="方正仿宋_GBK"/>
          <w:sz w:val="24"/>
          <w:szCs w:val="24"/>
          <w:u w:val="single"/>
        </w:rPr>
        <w:t xml:space="preserve">       </w:t>
      </w:r>
      <w:r>
        <w:rPr>
          <w:rFonts w:eastAsia="方正仿宋_GBK" w:hint="eastAsia"/>
          <w:sz w:val="24"/>
          <w:szCs w:val="24"/>
        </w:rPr>
        <w:t>。</w:t>
      </w:r>
    </w:p>
    <w:p w14:paraId="6D1F3919"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受益人发出的书面索赔通知应由其为鉴明受益人法定代表人（负责人）或授权代理人签名或盖个人名章并加盖公章。</w:t>
      </w:r>
    </w:p>
    <w:p w14:paraId="61DE6DC4"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五、本保函项下的权利不得转让，不得设定担保。贵方未经我方书面同意转让本保函或其项下任何权利，对我方不发生法律效力。</w:t>
      </w:r>
    </w:p>
    <w:p w14:paraId="2D25D172"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六、与本保函有关的基础合同不成立、不生效、无效、被撤销、被解除，不影响本保函的独立有效。</w:t>
      </w:r>
    </w:p>
    <w:p w14:paraId="1EE0C2B4"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七、贵方应在本保函到期后的七个工作日内将本保函正本退回我方注销，但是不论贵方是否按此要求将本保函正本退回我方，我方在本保函项下的义务和责任均在保函有效期到期后自动消灭。</w:t>
      </w:r>
    </w:p>
    <w:p w14:paraId="2F9A4763"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八、本保函适用的法律为中华人民共和国法律，争议裁判管辖地为中华人民共和国</w:t>
      </w:r>
      <w:r>
        <w:rPr>
          <w:rFonts w:eastAsia="方正仿宋_GBK"/>
          <w:sz w:val="24"/>
          <w:szCs w:val="24"/>
          <w:u w:val="single"/>
        </w:rPr>
        <w:t xml:space="preserve">           </w:t>
      </w:r>
      <w:r>
        <w:rPr>
          <w:rFonts w:eastAsia="方正仿宋_GBK" w:hint="eastAsia"/>
          <w:sz w:val="24"/>
          <w:szCs w:val="24"/>
        </w:rPr>
        <w:t>。</w:t>
      </w:r>
    </w:p>
    <w:p w14:paraId="4CB16C31"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九、本保函自我方法定代表人或授权代表签名或盖个人名章并加盖公章或合同专用章之日起生效。</w:t>
      </w:r>
    </w:p>
    <w:p w14:paraId="4D907BBA"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十、本保函在</w:t>
      </w:r>
      <w:r>
        <w:rPr>
          <w:rFonts w:eastAsia="方正仿宋_GBK" w:hint="eastAsia"/>
          <w:sz w:val="24"/>
          <w:szCs w:val="24"/>
          <w:u w:val="single"/>
        </w:rPr>
        <w:t>四川省（优选泸州市）</w:t>
      </w:r>
      <w:r>
        <w:rPr>
          <w:rFonts w:eastAsia="方正仿宋_GBK" w:hint="eastAsia"/>
          <w:sz w:val="24"/>
          <w:szCs w:val="24"/>
        </w:rPr>
        <w:t>范围内的核验地点：</w:t>
      </w:r>
      <w:r>
        <w:rPr>
          <w:rFonts w:eastAsia="方正仿宋_GBK"/>
          <w:sz w:val="24"/>
          <w:szCs w:val="24"/>
          <w:u w:val="single"/>
        </w:rPr>
        <w:t xml:space="preserve">          </w:t>
      </w:r>
      <w:r>
        <w:rPr>
          <w:rFonts w:eastAsia="方正仿宋_GBK" w:hint="eastAsia"/>
          <w:sz w:val="24"/>
          <w:szCs w:val="24"/>
        </w:rPr>
        <w:t>；核验方式：</w:t>
      </w:r>
      <w:r>
        <w:rPr>
          <w:rFonts w:eastAsia="方正仿宋_GBK"/>
          <w:sz w:val="24"/>
          <w:szCs w:val="24"/>
          <w:u w:val="single"/>
        </w:rPr>
        <w:t xml:space="preserve">        </w:t>
      </w:r>
      <w:r>
        <w:rPr>
          <w:rFonts w:eastAsia="方正仿宋_GBK" w:hint="eastAsia"/>
          <w:sz w:val="24"/>
          <w:szCs w:val="24"/>
        </w:rPr>
        <w:t>。</w:t>
      </w:r>
    </w:p>
    <w:p w14:paraId="3AE765F0" w14:textId="77777777" w:rsidR="0042254F" w:rsidRDefault="0042254F">
      <w:pPr>
        <w:spacing w:line="440" w:lineRule="exact"/>
        <w:rPr>
          <w:rFonts w:eastAsia="方正仿宋_GBK"/>
          <w:sz w:val="24"/>
          <w:szCs w:val="24"/>
        </w:rPr>
      </w:pPr>
    </w:p>
    <w:p w14:paraId="5A3E7A15"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开</w:t>
      </w:r>
      <w:r>
        <w:rPr>
          <w:rFonts w:eastAsia="方正仿宋_GBK"/>
          <w:sz w:val="24"/>
          <w:szCs w:val="24"/>
        </w:rPr>
        <w:t xml:space="preserve"> </w:t>
      </w:r>
      <w:r>
        <w:rPr>
          <w:rFonts w:eastAsia="方正仿宋_GBK"/>
          <w:sz w:val="24"/>
          <w:szCs w:val="24"/>
        </w:rPr>
        <w:t>立</w:t>
      </w:r>
      <w:r>
        <w:rPr>
          <w:rFonts w:eastAsia="方正仿宋_GBK"/>
          <w:sz w:val="24"/>
          <w:szCs w:val="24"/>
        </w:rPr>
        <w:t xml:space="preserve"> </w:t>
      </w:r>
      <w:r>
        <w:rPr>
          <w:rFonts w:eastAsia="方正仿宋_GBK"/>
          <w:sz w:val="24"/>
          <w:szCs w:val="24"/>
        </w:rPr>
        <w:t>人：</w:t>
      </w:r>
      <w:r>
        <w:rPr>
          <w:rFonts w:eastAsia="方正仿宋_GBK"/>
          <w:sz w:val="24"/>
          <w:szCs w:val="24"/>
        </w:rPr>
        <w:t xml:space="preserve"> </w:t>
      </w:r>
      <w:r>
        <w:rPr>
          <w:rFonts w:eastAsia="方正仿宋_GBK"/>
          <w:sz w:val="24"/>
          <w:szCs w:val="24"/>
          <w:u w:val="single"/>
        </w:rPr>
        <w:t xml:space="preserve">                                  </w:t>
      </w:r>
      <w:r>
        <w:rPr>
          <w:rFonts w:eastAsia="方正仿宋_GBK" w:hint="eastAsia"/>
          <w:sz w:val="24"/>
          <w:szCs w:val="24"/>
        </w:rPr>
        <w:t>（公章）</w:t>
      </w:r>
    </w:p>
    <w:p w14:paraId="29DE65ED"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法定代表人（或授权代表）：</w:t>
      </w:r>
      <w:r>
        <w:rPr>
          <w:rFonts w:eastAsia="方正仿宋_GBK"/>
          <w:sz w:val="24"/>
          <w:szCs w:val="24"/>
          <w:u w:val="single"/>
        </w:rPr>
        <w:t xml:space="preserve">        </w:t>
      </w:r>
      <w:r>
        <w:rPr>
          <w:rFonts w:eastAsia="方正仿宋_GBK" w:hint="eastAsia"/>
          <w:sz w:val="24"/>
          <w:szCs w:val="24"/>
        </w:rPr>
        <w:t>（签名或盖个人名章）</w:t>
      </w:r>
    </w:p>
    <w:p w14:paraId="53F8F6F5" w14:textId="77777777" w:rsidR="0042254F" w:rsidRDefault="00000000">
      <w:pPr>
        <w:spacing w:line="440" w:lineRule="exact"/>
        <w:ind w:firstLineChars="200" w:firstLine="480"/>
        <w:rPr>
          <w:rFonts w:eastAsia="方正仿宋_GBK"/>
          <w:sz w:val="24"/>
          <w:szCs w:val="24"/>
          <w:u w:val="single"/>
        </w:rPr>
      </w:pPr>
      <w:r>
        <w:rPr>
          <w:rFonts w:eastAsia="方正仿宋_GBK" w:hint="eastAsia"/>
          <w:sz w:val="24"/>
          <w:szCs w:val="24"/>
        </w:rPr>
        <w:t>地</w:t>
      </w:r>
      <w:r>
        <w:rPr>
          <w:rFonts w:eastAsia="方正仿宋_GBK"/>
          <w:sz w:val="24"/>
          <w:szCs w:val="24"/>
        </w:rPr>
        <w:t xml:space="preserve">    </w:t>
      </w:r>
      <w:r>
        <w:rPr>
          <w:rFonts w:eastAsia="方正仿宋_GBK" w:hint="eastAsia"/>
          <w:sz w:val="24"/>
          <w:szCs w:val="24"/>
        </w:rPr>
        <w:t>址：</w:t>
      </w:r>
      <w:r>
        <w:rPr>
          <w:rFonts w:eastAsia="方正仿宋_GBK"/>
          <w:sz w:val="24"/>
          <w:szCs w:val="24"/>
          <w:u w:val="single"/>
        </w:rPr>
        <w:t xml:space="preserve">                                          </w:t>
      </w:r>
    </w:p>
    <w:p w14:paraId="1127083F"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邮政编码：</w:t>
      </w:r>
      <w:r>
        <w:rPr>
          <w:rFonts w:eastAsia="方正仿宋_GBK"/>
          <w:sz w:val="24"/>
          <w:szCs w:val="24"/>
          <w:u w:val="single"/>
        </w:rPr>
        <w:t xml:space="preserve">                                          </w:t>
      </w:r>
    </w:p>
    <w:p w14:paraId="21741A4D" w14:textId="77777777" w:rsidR="0042254F" w:rsidRDefault="00000000">
      <w:pPr>
        <w:spacing w:line="440" w:lineRule="exact"/>
        <w:ind w:firstLineChars="200" w:firstLine="480"/>
        <w:rPr>
          <w:rFonts w:eastAsia="方正仿宋_GBK"/>
          <w:sz w:val="24"/>
          <w:szCs w:val="24"/>
        </w:rPr>
      </w:pPr>
      <w:r>
        <w:rPr>
          <w:rFonts w:eastAsia="方正仿宋_GBK" w:hint="eastAsia"/>
          <w:sz w:val="24"/>
          <w:szCs w:val="24"/>
        </w:rPr>
        <w:t>电</w:t>
      </w:r>
      <w:r>
        <w:rPr>
          <w:rFonts w:eastAsia="方正仿宋_GBK"/>
          <w:sz w:val="24"/>
          <w:szCs w:val="24"/>
        </w:rPr>
        <w:t xml:space="preserve">    </w:t>
      </w:r>
      <w:r>
        <w:rPr>
          <w:rFonts w:eastAsia="方正仿宋_GBK" w:hint="eastAsia"/>
          <w:sz w:val="24"/>
          <w:szCs w:val="24"/>
        </w:rPr>
        <w:t>话：</w:t>
      </w:r>
      <w:r>
        <w:rPr>
          <w:rFonts w:eastAsia="方正仿宋_GBK"/>
          <w:sz w:val="24"/>
          <w:szCs w:val="24"/>
          <w:u w:val="single"/>
        </w:rPr>
        <w:t xml:space="preserve">                                          </w:t>
      </w:r>
    </w:p>
    <w:p w14:paraId="7E21C566" w14:textId="77777777" w:rsidR="0042254F" w:rsidRDefault="00000000">
      <w:pPr>
        <w:spacing w:line="440" w:lineRule="exact"/>
        <w:ind w:firstLineChars="200" w:firstLine="480"/>
        <w:jc w:val="left"/>
        <w:rPr>
          <w:rFonts w:eastAsia="方正仿宋_GBK"/>
          <w:sz w:val="24"/>
          <w:szCs w:val="24"/>
          <w:u w:val="single"/>
        </w:rPr>
      </w:pPr>
      <w:r>
        <w:rPr>
          <w:rFonts w:eastAsia="方正仿宋_GBK" w:hint="eastAsia"/>
          <w:sz w:val="24"/>
          <w:szCs w:val="24"/>
        </w:rPr>
        <w:t>传</w:t>
      </w:r>
      <w:r>
        <w:rPr>
          <w:rFonts w:eastAsia="方正仿宋_GBK"/>
          <w:sz w:val="24"/>
          <w:szCs w:val="24"/>
        </w:rPr>
        <w:t xml:space="preserve">    </w:t>
      </w:r>
      <w:r>
        <w:rPr>
          <w:rFonts w:eastAsia="方正仿宋_GBK" w:hint="eastAsia"/>
          <w:sz w:val="24"/>
          <w:szCs w:val="24"/>
        </w:rPr>
        <w:t>真：</w:t>
      </w:r>
      <w:r>
        <w:rPr>
          <w:rFonts w:eastAsia="方正仿宋_GBK"/>
          <w:sz w:val="24"/>
          <w:szCs w:val="24"/>
          <w:u w:val="single"/>
        </w:rPr>
        <w:t xml:space="preserve">                                          </w:t>
      </w:r>
    </w:p>
    <w:p w14:paraId="709EDA8E" w14:textId="77777777" w:rsidR="0042254F" w:rsidRDefault="00000000">
      <w:pPr>
        <w:spacing w:line="440" w:lineRule="exact"/>
        <w:ind w:firstLineChars="200" w:firstLine="480"/>
        <w:jc w:val="left"/>
        <w:rPr>
          <w:rFonts w:eastAsia="方正仿宋_GBK"/>
          <w:sz w:val="24"/>
          <w:szCs w:val="24"/>
        </w:rPr>
      </w:pPr>
      <w:r>
        <w:rPr>
          <w:rFonts w:eastAsia="方正仿宋_GBK" w:hint="eastAsia"/>
          <w:sz w:val="24"/>
          <w:szCs w:val="24"/>
        </w:rPr>
        <w:t>开立时间：</w:t>
      </w:r>
      <w:r>
        <w:rPr>
          <w:rFonts w:eastAsia="方正仿宋_GBK"/>
          <w:sz w:val="24"/>
          <w:szCs w:val="24"/>
        </w:rPr>
        <w:t xml:space="preserve">    </w:t>
      </w:r>
      <w:r>
        <w:rPr>
          <w:rFonts w:eastAsia="方正仿宋_GBK" w:hint="eastAsia"/>
          <w:sz w:val="24"/>
          <w:szCs w:val="24"/>
        </w:rPr>
        <w:t>年</w:t>
      </w:r>
      <w:r>
        <w:rPr>
          <w:rFonts w:eastAsia="方正仿宋_GBK"/>
          <w:sz w:val="24"/>
          <w:szCs w:val="24"/>
        </w:rPr>
        <w:t xml:space="preserve">    </w:t>
      </w:r>
      <w:r>
        <w:rPr>
          <w:rFonts w:eastAsia="方正仿宋_GBK" w:hint="eastAsia"/>
          <w:sz w:val="24"/>
          <w:szCs w:val="24"/>
        </w:rPr>
        <w:t>月</w:t>
      </w:r>
      <w:r>
        <w:rPr>
          <w:rFonts w:eastAsia="方正仿宋_GBK"/>
          <w:sz w:val="24"/>
          <w:szCs w:val="24"/>
        </w:rPr>
        <w:t xml:space="preserve">    </w:t>
      </w:r>
      <w:r>
        <w:rPr>
          <w:rFonts w:eastAsia="方正仿宋_GBK" w:hint="eastAsia"/>
          <w:sz w:val="24"/>
          <w:szCs w:val="24"/>
        </w:rPr>
        <w:t>日</w:t>
      </w:r>
    </w:p>
    <w:p w14:paraId="19336735" w14:textId="77777777" w:rsidR="0042254F" w:rsidRDefault="0042254F">
      <w:pPr>
        <w:spacing w:line="480" w:lineRule="exact"/>
        <w:rPr>
          <w:rFonts w:ascii="Times New Roman" w:eastAsia="方正仿宋_GBK" w:hAnsi="Times New Roman" w:cs="Times New Roman"/>
          <w:szCs w:val="21"/>
        </w:rPr>
      </w:pPr>
    </w:p>
    <w:sectPr w:rsidR="0042254F">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F3A77" w14:textId="77777777" w:rsidR="008E1E2E" w:rsidRDefault="008E1E2E" w:rsidP="008D4C51">
      <w:r>
        <w:separator/>
      </w:r>
    </w:p>
  </w:endnote>
  <w:endnote w:type="continuationSeparator" w:id="0">
    <w:p w14:paraId="37B4DE5E" w14:textId="77777777" w:rsidR="008E1E2E" w:rsidRDefault="008E1E2E" w:rsidP="008D4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4FBD8" w14:textId="77777777" w:rsidR="008E1E2E" w:rsidRDefault="008E1E2E" w:rsidP="008D4C51">
      <w:r>
        <w:separator/>
      </w:r>
    </w:p>
  </w:footnote>
  <w:footnote w:type="continuationSeparator" w:id="0">
    <w:p w14:paraId="696E0F1E" w14:textId="77777777" w:rsidR="008E1E2E" w:rsidRDefault="008E1E2E" w:rsidP="008D4C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3075C8F"/>
    <w:multiLevelType w:val="singleLevel"/>
    <w:tmpl w:val="F3075C8F"/>
    <w:lvl w:ilvl="0">
      <w:start w:val="2"/>
      <w:numFmt w:val="chineseCounting"/>
      <w:suff w:val="nothing"/>
      <w:lvlText w:val="%1、"/>
      <w:lvlJc w:val="left"/>
      <w:rPr>
        <w:rFonts w:hint="eastAsia"/>
      </w:rPr>
    </w:lvl>
  </w:abstractNum>
  <w:abstractNum w:abstractNumId="1" w15:restartNumberingAfterBreak="0">
    <w:nsid w:val="429E9576"/>
    <w:multiLevelType w:val="singleLevel"/>
    <w:tmpl w:val="429E9576"/>
    <w:lvl w:ilvl="0">
      <w:start w:val="1"/>
      <w:numFmt w:val="decimal"/>
      <w:lvlText w:val="%1."/>
      <w:lvlJc w:val="left"/>
      <w:pPr>
        <w:tabs>
          <w:tab w:val="left" w:pos="312"/>
        </w:tabs>
      </w:pPr>
    </w:lvl>
  </w:abstractNum>
  <w:abstractNum w:abstractNumId="2" w15:restartNumberingAfterBreak="0">
    <w:nsid w:val="5A082D05"/>
    <w:multiLevelType w:val="multilevel"/>
    <w:tmpl w:val="5A082D05"/>
    <w:lvl w:ilvl="0">
      <w:start w:val="1"/>
      <w:numFmt w:val="decimal"/>
      <w:lvlText w:val="15.%1"/>
      <w:lvlJc w:val="left"/>
      <w:pPr>
        <w:tabs>
          <w:tab w:val="left" w:pos="510"/>
        </w:tabs>
        <w:ind w:left="510" w:hanging="510"/>
      </w:pPr>
      <w:rPr>
        <w:rFonts w:hint="eastAsia"/>
      </w:rPr>
    </w:lvl>
    <w:lvl w:ilvl="1">
      <w:start w:val="1"/>
      <w:numFmt w:val="decimal"/>
      <w:pStyle w:val="---1"/>
      <w:lvlText w:val="14.%2"/>
      <w:lvlJc w:val="left"/>
      <w:pPr>
        <w:tabs>
          <w:tab w:val="left" w:pos="737"/>
        </w:tabs>
        <w:ind w:left="737" w:hanging="737"/>
      </w:pPr>
      <w:rPr>
        <w:rFonts w:hint="eastAsia"/>
      </w:rPr>
    </w:lvl>
    <w:lvl w:ilvl="2">
      <w:start w:val="1"/>
      <w:numFmt w:val="decimal"/>
      <w:pStyle w:val="---2"/>
      <w:lvlText w:val="12.%3"/>
      <w:lvlJc w:val="left"/>
      <w:pPr>
        <w:tabs>
          <w:tab w:val="left" w:pos="1224"/>
        </w:tabs>
        <w:ind w:left="1224" w:hanging="1134"/>
      </w:pPr>
      <w:rPr>
        <w:rFonts w:hint="eastAsia"/>
        <w:color w:val="auto"/>
      </w:rPr>
    </w:lvl>
    <w:lvl w:ilvl="3">
      <w:start w:val="1"/>
      <w:numFmt w:val="decimal"/>
      <w:lvlText w:val="%1.%2.%3.%4"/>
      <w:lvlJc w:val="left"/>
      <w:pPr>
        <w:tabs>
          <w:tab w:val="left" w:pos="1134"/>
        </w:tabs>
        <w:ind w:left="1134" w:hanging="1134"/>
      </w:pPr>
      <w:rPr>
        <w:rFonts w:hint="eastAsia"/>
      </w:rPr>
    </w:lvl>
    <w:lvl w:ilvl="4">
      <w:start w:val="1"/>
      <w:numFmt w:val="decimal"/>
      <w:lvlText w:val="%1.%2.%3.%4.%5"/>
      <w:lvlJc w:val="left"/>
      <w:pPr>
        <w:tabs>
          <w:tab w:val="left" w:pos="1134"/>
        </w:tabs>
        <w:ind w:left="1134" w:hanging="1134"/>
      </w:pPr>
      <w:rPr>
        <w:rFonts w:hint="eastAsia"/>
      </w:rPr>
    </w:lvl>
    <w:lvl w:ilvl="5">
      <w:start w:val="1"/>
      <w:numFmt w:val="decimal"/>
      <w:lvlText w:val="%1.%2.%3.%4.%5.%6"/>
      <w:lvlJc w:val="left"/>
      <w:pPr>
        <w:tabs>
          <w:tab w:val="left" w:pos="1984"/>
        </w:tabs>
        <w:ind w:left="1984" w:hanging="1134"/>
      </w:pPr>
      <w:rPr>
        <w:rFonts w:hint="eastAsia"/>
      </w:rPr>
    </w:lvl>
    <w:lvl w:ilvl="6">
      <w:start w:val="1"/>
      <w:numFmt w:val="decimal"/>
      <w:lvlText w:val="%1.%2.%3.%4.%5.%6.%7"/>
      <w:lvlJc w:val="left"/>
      <w:pPr>
        <w:tabs>
          <w:tab w:val="left" w:pos="2551"/>
        </w:tabs>
        <w:ind w:left="2551" w:hanging="1276"/>
      </w:pPr>
      <w:rPr>
        <w:rFonts w:hint="eastAsia"/>
      </w:rPr>
    </w:lvl>
    <w:lvl w:ilvl="7">
      <w:start w:val="1"/>
      <w:numFmt w:val="decimal"/>
      <w:lvlText w:val="%1.%2.%3.%4.%5.%6.%7.%8"/>
      <w:lvlJc w:val="left"/>
      <w:pPr>
        <w:tabs>
          <w:tab w:val="left" w:pos="3118"/>
        </w:tabs>
        <w:ind w:left="3118" w:hanging="1418"/>
      </w:pPr>
      <w:rPr>
        <w:rFonts w:hint="eastAsia"/>
      </w:rPr>
    </w:lvl>
    <w:lvl w:ilvl="8">
      <w:start w:val="1"/>
      <w:numFmt w:val="decimal"/>
      <w:lvlText w:val="%1.%2.%3.%4.%5.%6.%7.%8.%9"/>
      <w:lvlJc w:val="left"/>
      <w:pPr>
        <w:tabs>
          <w:tab w:val="left" w:pos="3826"/>
        </w:tabs>
        <w:ind w:left="3826" w:hanging="1700"/>
      </w:pPr>
      <w:rPr>
        <w:rFonts w:hint="eastAsia"/>
      </w:rPr>
    </w:lvl>
  </w:abstractNum>
  <w:num w:numId="1" w16cid:durableId="1988706294">
    <w:abstractNumId w:val="2"/>
  </w:num>
  <w:num w:numId="2" w16cid:durableId="1593510900">
    <w:abstractNumId w:val="1"/>
  </w:num>
  <w:num w:numId="3" w16cid:durableId="2031052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BlYjk0NjFkNjUxYTliMGEwNzAwYTkyYzJiNjQ5MDcifQ=="/>
  </w:docVars>
  <w:rsids>
    <w:rsidRoot w:val="004D1996"/>
    <w:rsid w:val="00046DDB"/>
    <w:rsid w:val="00062CE5"/>
    <w:rsid w:val="000D5389"/>
    <w:rsid w:val="000E62E9"/>
    <w:rsid w:val="0011310A"/>
    <w:rsid w:val="00136889"/>
    <w:rsid w:val="001509EC"/>
    <w:rsid w:val="00161E55"/>
    <w:rsid w:val="00165E11"/>
    <w:rsid w:val="00183C17"/>
    <w:rsid w:val="001A0882"/>
    <w:rsid w:val="001B38D7"/>
    <w:rsid w:val="001F0A30"/>
    <w:rsid w:val="002405FB"/>
    <w:rsid w:val="00282E8B"/>
    <w:rsid w:val="002B06D1"/>
    <w:rsid w:val="0032619C"/>
    <w:rsid w:val="00346EC1"/>
    <w:rsid w:val="00351F32"/>
    <w:rsid w:val="00394B5A"/>
    <w:rsid w:val="00400FA2"/>
    <w:rsid w:val="0042254F"/>
    <w:rsid w:val="00426074"/>
    <w:rsid w:val="004C1914"/>
    <w:rsid w:val="004C6151"/>
    <w:rsid w:val="004D1996"/>
    <w:rsid w:val="004E50B1"/>
    <w:rsid w:val="004F1CEE"/>
    <w:rsid w:val="004F26AB"/>
    <w:rsid w:val="005161ED"/>
    <w:rsid w:val="00520219"/>
    <w:rsid w:val="00527C13"/>
    <w:rsid w:val="005B11F6"/>
    <w:rsid w:val="0065567B"/>
    <w:rsid w:val="00667A28"/>
    <w:rsid w:val="0069743A"/>
    <w:rsid w:val="006C55EB"/>
    <w:rsid w:val="006E31D5"/>
    <w:rsid w:val="006E5223"/>
    <w:rsid w:val="007428F1"/>
    <w:rsid w:val="007D6018"/>
    <w:rsid w:val="00837331"/>
    <w:rsid w:val="00842B1B"/>
    <w:rsid w:val="00855D5C"/>
    <w:rsid w:val="00865C33"/>
    <w:rsid w:val="008C58CD"/>
    <w:rsid w:val="008D4C51"/>
    <w:rsid w:val="008E1E2E"/>
    <w:rsid w:val="00952259"/>
    <w:rsid w:val="00953262"/>
    <w:rsid w:val="0099065D"/>
    <w:rsid w:val="009A1F61"/>
    <w:rsid w:val="00A27A31"/>
    <w:rsid w:val="00AB09DD"/>
    <w:rsid w:val="00AE14D7"/>
    <w:rsid w:val="00AF24E8"/>
    <w:rsid w:val="00B02D50"/>
    <w:rsid w:val="00B34FA2"/>
    <w:rsid w:val="00B64F9A"/>
    <w:rsid w:val="00BB0154"/>
    <w:rsid w:val="00BD357D"/>
    <w:rsid w:val="00C343E4"/>
    <w:rsid w:val="00C54E49"/>
    <w:rsid w:val="00CA061D"/>
    <w:rsid w:val="00CD0535"/>
    <w:rsid w:val="00D1572E"/>
    <w:rsid w:val="00D2655C"/>
    <w:rsid w:val="00D37EE0"/>
    <w:rsid w:val="00DA3944"/>
    <w:rsid w:val="00DE45DA"/>
    <w:rsid w:val="00E01BE2"/>
    <w:rsid w:val="00E14BBF"/>
    <w:rsid w:val="00E21984"/>
    <w:rsid w:val="00E263D0"/>
    <w:rsid w:val="00E64025"/>
    <w:rsid w:val="00E66506"/>
    <w:rsid w:val="00EF357F"/>
    <w:rsid w:val="00F5798C"/>
    <w:rsid w:val="00FA4CE1"/>
    <w:rsid w:val="00FB23C8"/>
    <w:rsid w:val="00FB3F7E"/>
    <w:rsid w:val="00FC079B"/>
    <w:rsid w:val="00FF4D39"/>
    <w:rsid w:val="01041702"/>
    <w:rsid w:val="01CC3BEE"/>
    <w:rsid w:val="02042CD8"/>
    <w:rsid w:val="02B81FC4"/>
    <w:rsid w:val="02E42DB9"/>
    <w:rsid w:val="03320D24"/>
    <w:rsid w:val="03583AD6"/>
    <w:rsid w:val="037C7496"/>
    <w:rsid w:val="03E96C36"/>
    <w:rsid w:val="044955CA"/>
    <w:rsid w:val="04910551"/>
    <w:rsid w:val="04C33A06"/>
    <w:rsid w:val="05365ED8"/>
    <w:rsid w:val="05377B18"/>
    <w:rsid w:val="053E1238"/>
    <w:rsid w:val="05687F3F"/>
    <w:rsid w:val="05760C2E"/>
    <w:rsid w:val="05B46906"/>
    <w:rsid w:val="05FE09B1"/>
    <w:rsid w:val="066D4FD8"/>
    <w:rsid w:val="070268E6"/>
    <w:rsid w:val="0774651E"/>
    <w:rsid w:val="07752B3A"/>
    <w:rsid w:val="08852948"/>
    <w:rsid w:val="08A05159"/>
    <w:rsid w:val="08D15B8E"/>
    <w:rsid w:val="09C33728"/>
    <w:rsid w:val="09CA2D09"/>
    <w:rsid w:val="0A2979EA"/>
    <w:rsid w:val="0AF64B66"/>
    <w:rsid w:val="0B0B36D7"/>
    <w:rsid w:val="0B4765DB"/>
    <w:rsid w:val="0B4A5E54"/>
    <w:rsid w:val="0B911AD5"/>
    <w:rsid w:val="0C3E74E0"/>
    <w:rsid w:val="0CD34CA1"/>
    <w:rsid w:val="0CDA3912"/>
    <w:rsid w:val="0CF66A5B"/>
    <w:rsid w:val="0D243012"/>
    <w:rsid w:val="0D501741"/>
    <w:rsid w:val="0E042561"/>
    <w:rsid w:val="0F1B3835"/>
    <w:rsid w:val="0F6140D0"/>
    <w:rsid w:val="101F1965"/>
    <w:rsid w:val="10A42688"/>
    <w:rsid w:val="10AB4F16"/>
    <w:rsid w:val="10B9383C"/>
    <w:rsid w:val="112E6273"/>
    <w:rsid w:val="1141250A"/>
    <w:rsid w:val="131D4D4C"/>
    <w:rsid w:val="14281AD7"/>
    <w:rsid w:val="14AB3057"/>
    <w:rsid w:val="14B400BC"/>
    <w:rsid w:val="15235651"/>
    <w:rsid w:val="154230DB"/>
    <w:rsid w:val="155142DE"/>
    <w:rsid w:val="162C145E"/>
    <w:rsid w:val="17F90EC4"/>
    <w:rsid w:val="18995368"/>
    <w:rsid w:val="18FC3539"/>
    <w:rsid w:val="1954064E"/>
    <w:rsid w:val="197B7B7C"/>
    <w:rsid w:val="19C33D47"/>
    <w:rsid w:val="1A1B310D"/>
    <w:rsid w:val="1A4C7BE3"/>
    <w:rsid w:val="1A744F8D"/>
    <w:rsid w:val="1AAA7B75"/>
    <w:rsid w:val="1B4E6559"/>
    <w:rsid w:val="1B6B3C20"/>
    <w:rsid w:val="1B761644"/>
    <w:rsid w:val="1C406E5A"/>
    <w:rsid w:val="1C646FED"/>
    <w:rsid w:val="1E282F92"/>
    <w:rsid w:val="1E8C347C"/>
    <w:rsid w:val="1F720D96"/>
    <w:rsid w:val="1FB72C7E"/>
    <w:rsid w:val="1FBD0B3E"/>
    <w:rsid w:val="208115A3"/>
    <w:rsid w:val="20AE75E0"/>
    <w:rsid w:val="20C75A70"/>
    <w:rsid w:val="20D652B0"/>
    <w:rsid w:val="214E5B76"/>
    <w:rsid w:val="217060EF"/>
    <w:rsid w:val="21965F62"/>
    <w:rsid w:val="23C304DA"/>
    <w:rsid w:val="24520315"/>
    <w:rsid w:val="24526241"/>
    <w:rsid w:val="24802FFB"/>
    <w:rsid w:val="24A67C53"/>
    <w:rsid w:val="24C52993"/>
    <w:rsid w:val="24DF5BC0"/>
    <w:rsid w:val="25162E4E"/>
    <w:rsid w:val="26185EEA"/>
    <w:rsid w:val="2685203A"/>
    <w:rsid w:val="26D60AE7"/>
    <w:rsid w:val="26FD353F"/>
    <w:rsid w:val="27E51136"/>
    <w:rsid w:val="28207C6A"/>
    <w:rsid w:val="28A469C7"/>
    <w:rsid w:val="28A67DCA"/>
    <w:rsid w:val="291F2C81"/>
    <w:rsid w:val="29346D5E"/>
    <w:rsid w:val="2939121E"/>
    <w:rsid w:val="298048FB"/>
    <w:rsid w:val="29E05E2A"/>
    <w:rsid w:val="2A4C3098"/>
    <w:rsid w:val="2A67622D"/>
    <w:rsid w:val="2AEC6B2B"/>
    <w:rsid w:val="2B143271"/>
    <w:rsid w:val="2B407D60"/>
    <w:rsid w:val="2B4A1D23"/>
    <w:rsid w:val="2B553891"/>
    <w:rsid w:val="2B62753C"/>
    <w:rsid w:val="2C656E63"/>
    <w:rsid w:val="2C882884"/>
    <w:rsid w:val="2CFD3D32"/>
    <w:rsid w:val="2D4B0192"/>
    <w:rsid w:val="2D593446"/>
    <w:rsid w:val="2E071CCF"/>
    <w:rsid w:val="2E731893"/>
    <w:rsid w:val="2E864BA1"/>
    <w:rsid w:val="2EB559FE"/>
    <w:rsid w:val="2EB84361"/>
    <w:rsid w:val="2EDE0B94"/>
    <w:rsid w:val="2F477220"/>
    <w:rsid w:val="2F741581"/>
    <w:rsid w:val="30001C73"/>
    <w:rsid w:val="310C53EE"/>
    <w:rsid w:val="31675485"/>
    <w:rsid w:val="31A717FE"/>
    <w:rsid w:val="3293575F"/>
    <w:rsid w:val="32D90CE3"/>
    <w:rsid w:val="32EB368F"/>
    <w:rsid w:val="331819E8"/>
    <w:rsid w:val="334943EF"/>
    <w:rsid w:val="33AA7583"/>
    <w:rsid w:val="33B225FC"/>
    <w:rsid w:val="34AA5361"/>
    <w:rsid w:val="35702107"/>
    <w:rsid w:val="35F5085E"/>
    <w:rsid w:val="365B2DB7"/>
    <w:rsid w:val="36E20DE2"/>
    <w:rsid w:val="36FA2C0F"/>
    <w:rsid w:val="370F044C"/>
    <w:rsid w:val="378400EB"/>
    <w:rsid w:val="3797121B"/>
    <w:rsid w:val="3874297E"/>
    <w:rsid w:val="38A9531D"/>
    <w:rsid w:val="38BF6644"/>
    <w:rsid w:val="39317BD1"/>
    <w:rsid w:val="398E0FB1"/>
    <w:rsid w:val="39A64216"/>
    <w:rsid w:val="39BC591B"/>
    <w:rsid w:val="3A4B228D"/>
    <w:rsid w:val="3AE05336"/>
    <w:rsid w:val="3BAA1309"/>
    <w:rsid w:val="3C084EF7"/>
    <w:rsid w:val="3C167721"/>
    <w:rsid w:val="3C593A33"/>
    <w:rsid w:val="3CD11BD6"/>
    <w:rsid w:val="3DFC6110"/>
    <w:rsid w:val="3E0D0E3B"/>
    <w:rsid w:val="3EC27427"/>
    <w:rsid w:val="3F8C5A19"/>
    <w:rsid w:val="404623E2"/>
    <w:rsid w:val="40587B2B"/>
    <w:rsid w:val="408353E4"/>
    <w:rsid w:val="40BA0DD8"/>
    <w:rsid w:val="4160690E"/>
    <w:rsid w:val="41A2213A"/>
    <w:rsid w:val="41B676E4"/>
    <w:rsid w:val="422624CB"/>
    <w:rsid w:val="4226525D"/>
    <w:rsid w:val="42AD42FB"/>
    <w:rsid w:val="42F779C3"/>
    <w:rsid w:val="43167932"/>
    <w:rsid w:val="43E908BD"/>
    <w:rsid w:val="445C6678"/>
    <w:rsid w:val="44884566"/>
    <w:rsid w:val="44CB55AC"/>
    <w:rsid w:val="453210CD"/>
    <w:rsid w:val="4535500F"/>
    <w:rsid w:val="45E92540"/>
    <w:rsid w:val="466A4200"/>
    <w:rsid w:val="469A3ED9"/>
    <w:rsid w:val="47BB2F37"/>
    <w:rsid w:val="481C0C4B"/>
    <w:rsid w:val="49090450"/>
    <w:rsid w:val="495A08D2"/>
    <w:rsid w:val="498A7035"/>
    <w:rsid w:val="4993348F"/>
    <w:rsid w:val="49B21778"/>
    <w:rsid w:val="49E21BFF"/>
    <w:rsid w:val="4A051EA9"/>
    <w:rsid w:val="4A547DF1"/>
    <w:rsid w:val="4A570E41"/>
    <w:rsid w:val="4AE8726D"/>
    <w:rsid w:val="4B893ACB"/>
    <w:rsid w:val="4BA968B3"/>
    <w:rsid w:val="4BB548C0"/>
    <w:rsid w:val="4BC0573E"/>
    <w:rsid w:val="4BD67618"/>
    <w:rsid w:val="4C066EC9"/>
    <w:rsid w:val="4C330952"/>
    <w:rsid w:val="4CCA6149"/>
    <w:rsid w:val="4D604286"/>
    <w:rsid w:val="4D665494"/>
    <w:rsid w:val="4DD87310"/>
    <w:rsid w:val="4DE374C2"/>
    <w:rsid w:val="4DF91A9A"/>
    <w:rsid w:val="4F1C6316"/>
    <w:rsid w:val="4F3F0645"/>
    <w:rsid w:val="4FBC3624"/>
    <w:rsid w:val="4FCF52EC"/>
    <w:rsid w:val="4FD2663D"/>
    <w:rsid w:val="505A15A9"/>
    <w:rsid w:val="509D415F"/>
    <w:rsid w:val="50C52FCD"/>
    <w:rsid w:val="512A0CEF"/>
    <w:rsid w:val="514D4F53"/>
    <w:rsid w:val="519A433C"/>
    <w:rsid w:val="51D23796"/>
    <w:rsid w:val="51F31FFB"/>
    <w:rsid w:val="51F8411D"/>
    <w:rsid w:val="52397523"/>
    <w:rsid w:val="524E6830"/>
    <w:rsid w:val="52501692"/>
    <w:rsid w:val="52B4142D"/>
    <w:rsid w:val="530C1AC7"/>
    <w:rsid w:val="53A45945"/>
    <w:rsid w:val="54452097"/>
    <w:rsid w:val="54644DAF"/>
    <w:rsid w:val="54860EF0"/>
    <w:rsid w:val="54AB6C39"/>
    <w:rsid w:val="54DC01F8"/>
    <w:rsid w:val="550E7937"/>
    <w:rsid w:val="55456CB4"/>
    <w:rsid w:val="562468CA"/>
    <w:rsid w:val="562E7748"/>
    <w:rsid w:val="56605A87"/>
    <w:rsid w:val="56847492"/>
    <w:rsid w:val="569F71AC"/>
    <w:rsid w:val="56A25A40"/>
    <w:rsid w:val="56AC42EC"/>
    <w:rsid w:val="5755695D"/>
    <w:rsid w:val="5759704E"/>
    <w:rsid w:val="580B1587"/>
    <w:rsid w:val="585F1512"/>
    <w:rsid w:val="592563FC"/>
    <w:rsid w:val="599A72A0"/>
    <w:rsid w:val="599B3347"/>
    <w:rsid w:val="5A0E0C71"/>
    <w:rsid w:val="5A31165B"/>
    <w:rsid w:val="5A737E20"/>
    <w:rsid w:val="5AAD7F89"/>
    <w:rsid w:val="5B383C09"/>
    <w:rsid w:val="5BA2728A"/>
    <w:rsid w:val="5BB17E6A"/>
    <w:rsid w:val="5BCA35CF"/>
    <w:rsid w:val="5BEF34D6"/>
    <w:rsid w:val="5C5E240A"/>
    <w:rsid w:val="5C672A9D"/>
    <w:rsid w:val="5CDE627C"/>
    <w:rsid w:val="5CF8629B"/>
    <w:rsid w:val="5DAA3B58"/>
    <w:rsid w:val="5DCA6338"/>
    <w:rsid w:val="5DEA03F9"/>
    <w:rsid w:val="5F787375"/>
    <w:rsid w:val="5FFE63DD"/>
    <w:rsid w:val="60844416"/>
    <w:rsid w:val="60944549"/>
    <w:rsid w:val="60953464"/>
    <w:rsid w:val="6111357A"/>
    <w:rsid w:val="611834CF"/>
    <w:rsid w:val="612B2C34"/>
    <w:rsid w:val="613D1B88"/>
    <w:rsid w:val="6194651D"/>
    <w:rsid w:val="61C6508E"/>
    <w:rsid w:val="61EE4EB3"/>
    <w:rsid w:val="621429BC"/>
    <w:rsid w:val="623558FB"/>
    <w:rsid w:val="627E4BB3"/>
    <w:rsid w:val="6291178B"/>
    <w:rsid w:val="62DB0C58"/>
    <w:rsid w:val="62F72F2C"/>
    <w:rsid w:val="6338044F"/>
    <w:rsid w:val="63422A85"/>
    <w:rsid w:val="63495BC1"/>
    <w:rsid w:val="63556C11"/>
    <w:rsid w:val="6414644D"/>
    <w:rsid w:val="642867C8"/>
    <w:rsid w:val="64355C74"/>
    <w:rsid w:val="64D03A08"/>
    <w:rsid w:val="651E5312"/>
    <w:rsid w:val="65550985"/>
    <w:rsid w:val="65606679"/>
    <w:rsid w:val="65810D5E"/>
    <w:rsid w:val="65E46E4F"/>
    <w:rsid w:val="665C2236"/>
    <w:rsid w:val="666920D7"/>
    <w:rsid w:val="66996D7D"/>
    <w:rsid w:val="66A82BFF"/>
    <w:rsid w:val="66E91E0B"/>
    <w:rsid w:val="66EF24F5"/>
    <w:rsid w:val="66FE6113"/>
    <w:rsid w:val="67DA14DE"/>
    <w:rsid w:val="67E30212"/>
    <w:rsid w:val="68A166DE"/>
    <w:rsid w:val="68C42F08"/>
    <w:rsid w:val="690D2B25"/>
    <w:rsid w:val="695D212C"/>
    <w:rsid w:val="6A3049A4"/>
    <w:rsid w:val="6A3625B4"/>
    <w:rsid w:val="6A3A5AD8"/>
    <w:rsid w:val="6A4A3FA7"/>
    <w:rsid w:val="6A4F6A08"/>
    <w:rsid w:val="6AD15A15"/>
    <w:rsid w:val="6AD835CF"/>
    <w:rsid w:val="6BAD7104"/>
    <w:rsid w:val="6C100DF0"/>
    <w:rsid w:val="6C600F38"/>
    <w:rsid w:val="6CA21F8E"/>
    <w:rsid w:val="6CA87DFD"/>
    <w:rsid w:val="6CCE5052"/>
    <w:rsid w:val="6DAE1443"/>
    <w:rsid w:val="6DDD1280"/>
    <w:rsid w:val="6E2C44BC"/>
    <w:rsid w:val="6E4E22DE"/>
    <w:rsid w:val="6F093E6E"/>
    <w:rsid w:val="6F0A735B"/>
    <w:rsid w:val="6F871F4B"/>
    <w:rsid w:val="6FBE656C"/>
    <w:rsid w:val="6FE5766A"/>
    <w:rsid w:val="6FF50CA5"/>
    <w:rsid w:val="71481BD1"/>
    <w:rsid w:val="716770DC"/>
    <w:rsid w:val="716F39EA"/>
    <w:rsid w:val="71B132B0"/>
    <w:rsid w:val="71B62C74"/>
    <w:rsid w:val="72522B0A"/>
    <w:rsid w:val="72CB4A55"/>
    <w:rsid w:val="734762C4"/>
    <w:rsid w:val="73D6118E"/>
    <w:rsid w:val="73DE5EB2"/>
    <w:rsid w:val="741C1E93"/>
    <w:rsid w:val="742C5A90"/>
    <w:rsid w:val="745A5839"/>
    <w:rsid w:val="74DF0225"/>
    <w:rsid w:val="751623DF"/>
    <w:rsid w:val="756415FE"/>
    <w:rsid w:val="758C5651"/>
    <w:rsid w:val="75973E47"/>
    <w:rsid w:val="75CC3559"/>
    <w:rsid w:val="75F2287B"/>
    <w:rsid w:val="76424E1E"/>
    <w:rsid w:val="76A50F09"/>
    <w:rsid w:val="771E3BED"/>
    <w:rsid w:val="7745098B"/>
    <w:rsid w:val="779C31B3"/>
    <w:rsid w:val="793F3897"/>
    <w:rsid w:val="797F3C93"/>
    <w:rsid w:val="7A8B3CEF"/>
    <w:rsid w:val="7B854004"/>
    <w:rsid w:val="7C084414"/>
    <w:rsid w:val="7C701FB9"/>
    <w:rsid w:val="7CB50FA6"/>
    <w:rsid w:val="7CF2174C"/>
    <w:rsid w:val="7CFA0163"/>
    <w:rsid w:val="7D2D107B"/>
    <w:rsid w:val="7D69006E"/>
    <w:rsid w:val="7D905BFB"/>
    <w:rsid w:val="7DBD6274"/>
    <w:rsid w:val="7E0B46AE"/>
    <w:rsid w:val="7E3E2697"/>
    <w:rsid w:val="7E447259"/>
    <w:rsid w:val="7E7D015B"/>
    <w:rsid w:val="7E822F91"/>
    <w:rsid w:val="7F1C09FF"/>
    <w:rsid w:val="7F7973D7"/>
    <w:rsid w:val="7FC44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9D0C9C"/>
  <w15:docId w15:val="{97F05965-EE04-4D2D-85CD-D587DF1A3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3"/>
    <w:qFormat/>
    <w:pPr>
      <w:widowControl w:val="0"/>
      <w:jc w:val="both"/>
    </w:pPr>
    <w:rPr>
      <w:rFonts w:asciiTheme="minorHAnsi" w:eastAsiaTheme="minorEastAsia" w:hAnsiTheme="minorHAnsi" w:cstheme="minorBidi"/>
      <w:kern w:val="2"/>
      <w:sz w:val="21"/>
      <w:szCs w:val="22"/>
      <w14:ligatures w14:val="standardContextual"/>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3">
    <w:name w:val="heading 3"/>
    <w:basedOn w:val="a"/>
    <w:next w:val="a"/>
    <w:uiPriority w:val="9"/>
    <w:qFormat/>
    <w:pPr>
      <w:keepNext/>
      <w:keepLines/>
      <w:spacing w:before="260" w:after="260" w:line="416" w:lineRule="auto"/>
      <w:outlineLvl w:val="2"/>
    </w:pPr>
    <w:rPr>
      <w:b/>
      <w:bCs/>
      <w:sz w:val="32"/>
      <w:szCs w:val="32"/>
    </w:rPr>
  </w:style>
  <w:style w:type="paragraph" w:styleId="4">
    <w:name w:val="heading 4"/>
    <w:basedOn w:val="a"/>
    <w:next w:val="a0"/>
    <w:link w:val="40"/>
    <w:qFormat/>
    <w:pPr>
      <w:keepLines/>
      <w:spacing w:line="360" w:lineRule="auto"/>
      <w:outlineLvl w:val="3"/>
    </w:pPr>
    <w:rPr>
      <w:b/>
      <w:kern w:val="0"/>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a4">
    <w:name w:val="Body Text"/>
    <w:basedOn w:val="a"/>
    <w:next w:val="a"/>
    <w:qFormat/>
    <w:rPr>
      <w:sz w:val="28"/>
    </w:rPr>
  </w:style>
  <w:style w:type="paragraph" w:styleId="a5">
    <w:name w:val="Body Text Indent"/>
    <w:basedOn w:val="a"/>
    <w:qFormat/>
    <w:pPr>
      <w:spacing w:after="120"/>
      <w:ind w:leftChars="200" w:left="420"/>
    </w:pPr>
  </w:style>
  <w:style w:type="paragraph" w:styleId="a6">
    <w:name w:val="Plain Text"/>
    <w:basedOn w:val="a"/>
    <w:qFormat/>
    <w:pPr>
      <w:spacing w:before="260" w:after="260" w:line="360" w:lineRule="auto"/>
    </w:pPr>
    <w:rPr>
      <w:rFonts w:ascii="宋体" w:hAnsi="Courier New"/>
      <w:kern w:val="24"/>
      <w:sz w:val="24"/>
      <w:szCs w:val="20"/>
    </w:rPr>
  </w:style>
  <w:style w:type="paragraph" w:styleId="a7">
    <w:name w:val="Date"/>
    <w:basedOn w:val="a"/>
    <w:next w:val="a"/>
    <w:qFormat/>
    <w:rPr>
      <w:sz w:val="24"/>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tabs>
        <w:tab w:val="center" w:pos="4153"/>
        <w:tab w:val="right" w:pos="8306"/>
      </w:tabs>
      <w:snapToGrid w:val="0"/>
      <w:jc w:val="center"/>
    </w:pPr>
    <w:rPr>
      <w:sz w:val="18"/>
      <w:szCs w:val="18"/>
    </w:rPr>
  </w:style>
  <w:style w:type="paragraph" w:styleId="ac">
    <w:name w:val="Normal (Web)"/>
    <w:basedOn w:val="a"/>
    <w:qFormat/>
    <w:pPr>
      <w:widowControl/>
      <w:spacing w:before="100" w:after="100"/>
      <w:jc w:val="left"/>
    </w:pPr>
    <w:rPr>
      <w:rFonts w:ascii="宋体" w:hAnsi="宋体"/>
      <w:kern w:val="0"/>
      <w:sz w:val="24"/>
    </w:rPr>
  </w:style>
  <w:style w:type="paragraph" w:styleId="2">
    <w:name w:val="Body Text First Indent 2"/>
    <w:basedOn w:val="a5"/>
    <w:next w:val="a"/>
    <w:qFormat/>
    <w:pPr>
      <w:spacing w:before="120"/>
      <w:ind w:firstLine="210"/>
      <w:jc w:val="left"/>
    </w:pPr>
  </w:style>
  <w:style w:type="table" w:styleId="ad">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qFormat/>
    <w:rPr>
      <w:color w:val="0000FF"/>
      <w:u w:val="single"/>
    </w:rPr>
  </w:style>
  <w:style w:type="paragraph" w:customStyle="1" w:styleId="af">
    <w:name w:val="四级标题"/>
    <w:basedOn w:val="a7"/>
    <w:qFormat/>
  </w:style>
  <w:style w:type="character" w:customStyle="1" w:styleId="ab">
    <w:name w:val="页眉 字符"/>
    <w:basedOn w:val="a1"/>
    <w:link w:val="aa"/>
    <w:uiPriority w:val="99"/>
    <w:qFormat/>
    <w:rPr>
      <w:sz w:val="18"/>
      <w:szCs w:val="18"/>
    </w:rPr>
  </w:style>
  <w:style w:type="character" w:customStyle="1" w:styleId="a9">
    <w:name w:val="页脚 字符"/>
    <w:basedOn w:val="a1"/>
    <w:link w:val="a8"/>
    <w:uiPriority w:val="99"/>
    <w:qFormat/>
    <w:rPr>
      <w:sz w:val="18"/>
      <w:szCs w:val="18"/>
    </w:rPr>
  </w:style>
  <w:style w:type="table" w:customStyle="1" w:styleId="10">
    <w:name w:val="网格型1"/>
    <w:basedOn w:val="a2"/>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网格型2"/>
    <w:basedOn w:val="a2"/>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0">
    <w:name w:val="表格文字"/>
    <w:basedOn w:val="a"/>
    <w:qFormat/>
    <w:pPr>
      <w:widowControl/>
      <w:ind w:firstLine="672"/>
      <w:jc w:val="center"/>
    </w:pPr>
    <w:rPr>
      <w:rFonts w:ascii="宋体" w:hAnsi="宋体" w:cs="宋体"/>
      <w:kern w:val="0"/>
      <w:sz w:val="24"/>
    </w:rPr>
  </w:style>
  <w:style w:type="character" w:customStyle="1" w:styleId="40">
    <w:name w:val="标题 4 字符"/>
    <w:link w:val="4"/>
    <w:qFormat/>
    <w:rPr>
      <w:b/>
      <w:kern w:val="0"/>
      <w:sz w:val="24"/>
      <w:szCs w:val="20"/>
    </w:rPr>
  </w:style>
  <w:style w:type="paragraph" w:customStyle="1" w:styleId="05151">
    <w:name w:val="样式 宋体 段前: 0.5 行 行距: 1.5 倍行距1"/>
    <w:basedOn w:val="a"/>
    <w:qFormat/>
    <w:rPr>
      <w:rFonts w:ascii="宋体" w:hAnsi="宋体"/>
      <w:szCs w:val="20"/>
    </w:rPr>
  </w:style>
  <w:style w:type="paragraph" w:customStyle="1" w:styleId="05150505">
    <w:name w:val="样式 样式 样式 段前: 0.5 行 行距: 1.5 倍行距 + 段前: 0.5 行 + 段前: 0.5 行"/>
    <w:basedOn w:val="a"/>
    <w:qFormat/>
    <w:rPr>
      <w:szCs w:val="20"/>
    </w:rPr>
  </w:style>
  <w:style w:type="character" w:customStyle="1" w:styleId="NormalCharacter">
    <w:name w:val="NormalCharacter"/>
    <w:semiHidden/>
    <w:qFormat/>
  </w:style>
  <w:style w:type="paragraph" w:customStyle="1" w:styleId="---2">
    <w:name w:val="标题---2"/>
    <w:basedOn w:val="---1"/>
    <w:next w:val="a"/>
    <w:qFormat/>
    <w:pPr>
      <w:numPr>
        <w:ilvl w:val="2"/>
      </w:numPr>
      <w:tabs>
        <w:tab w:val="clear" w:pos="1224"/>
        <w:tab w:val="left" w:pos="737"/>
      </w:tabs>
      <w:spacing w:beforeLines="25" w:afterLines="0"/>
      <w:ind w:left="737" w:hanging="737"/>
      <w:outlineLvl w:val="1"/>
    </w:pPr>
    <w:rPr>
      <w:b w:val="0"/>
    </w:rPr>
  </w:style>
  <w:style w:type="paragraph" w:customStyle="1" w:styleId="---1">
    <w:name w:val="标题---1"/>
    <w:basedOn w:val="a"/>
    <w:next w:val="---2"/>
    <w:qFormat/>
    <w:pPr>
      <w:numPr>
        <w:ilvl w:val="1"/>
        <w:numId w:val="1"/>
      </w:numPr>
      <w:tabs>
        <w:tab w:val="clear" w:pos="737"/>
        <w:tab w:val="left" w:pos="510"/>
      </w:tabs>
      <w:spacing w:beforeLines="50" w:afterLines="50" w:line="360" w:lineRule="auto"/>
      <w:ind w:left="510" w:hanging="510"/>
      <w:outlineLvl w:val="0"/>
    </w:pPr>
    <w:rPr>
      <w:rFonts w:ascii="Calibri" w:hAnsi="Calibri"/>
      <w:b/>
      <w:sz w:val="24"/>
    </w:rPr>
  </w:style>
  <w:style w:type="character" w:customStyle="1" w:styleId="font11">
    <w:name w:val="font11"/>
    <w:basedOn w:val="a1"/>
    <w:qFormat/>
    <w:rPr>
      <w:rFonts w:ascii="宋体" w:eastAsia="宋体" w:hAnsi="宋体" w:cs="宋体" w:hint="eastAsia"/>
      <w:b/>
      <w:bCs/>
      <w:color w:val="000000"/>
      <w:sz w:val="32"/>
      <w:szCs w:val="32"/>
      <w:u w:val="none"/>
    </w:rPr>
  </w:style>
  <w:style w:type="character" w:customStyle="1" w:styleId="font21">
    <w:name w:val="font21"/>
    <w:basedOn w:val="a1"/>
    <w:qFormat/>
    <w:rPr>
      <w:rFonts w:ascii="宋体" w:eastAsia="宋体" w:hAnsi="宋体" w:cs="宋体" w:hint="eastAsia"/>
      <w:color w:val="000000"/>
      <w:sz w:val="24"/>
      <w:szCs w:val="24"/>
      <w:u w:val="none"/>
    </w:rPr>
  </w:style>
  <w:style w:type="character" w:customStyle="1" w:styleId="font31">
    <w:name w:val="font31"/>
    <w:basedOn w:val="a1"/>
    <w:qFormat/>
    <w:rPr>
      <w:rFonts w:ascii="宋体" w:eastAsia="宋体" w:hAnsi="宋体" w:cs="宋体" w:hint="eastAsia"/>
      <w:b/>
      <w:bCs/>
      <w:color w:val="000000"/>
      <w:sz w:val="24"/>
      <w:szCs w:val="24"/>
      <w:u w:val="none"/>
    </w:rPr>
  </w:style>
  <w:style w:type="character" w:customStyle="1" w:styleId="font41">
    <w:name w:val="font41"/>
    <w:basedOn w:val="a1"/>
    <w:qFormat/>
    <w:rPr>
      <w:rFonts w:ascii="Times New Roman" w:hAnsi="Times New Roman" w:cs="Times New Roman" w:hint="default"/>
      <w:color w:val="000000"/>
      <w:sz w:val="21"/>
      <w:szCs w:val="21"/>
      <w:u w:val="none"/>
    </w:rPr>
  </w:style>
  <w:style w:type="character" w:customStyle="1" w:styleId="font51">
    <w:name w:val="font51"/>
    <w:basedOn w:val="a1"/>
    <w:qFormat/>
    <w:rPr>
      <w:rFonts w:ascii="方正仿宋_GBK" w:eastAsia="方正仿宋_GBK" w:hAnsi="方正仿宋_GBK" w:cs="方正仿宋_GBK" w:hint="eastAsia"/>
      <w:b/>
      <w:bCs/>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A911C-3F69-4F68-B3F9-408C65955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33</Pages>
  <Words>2000</Words>
  <Characters>11406</Characters>
  <Application>Microsoft Office Word</Application>
  <DocSecurity>0</DocSecurity>
  <Lines>95</Lines>
  <Paragraphs>26</Paragraphs>
  <ScaleCrop>false</ScaleCrop>
  <Company/>
  <LinksUpToDate>false</LinksUpToDate>
  <CharactersWithSpaces>13380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13330210882@189.cn</dc:creator>
  <cp:lastModifiedBy>斌 韩</cp:lastModifiedBy>
  <cp:revision>8</cp:revision>
  <dcterms:created xsi:type="dcterms:W3CDTF">2023-07-21T10:19:00Z</dcterms:created>
  <dcterms:modified xsi:type="dcterms:W3CDTF">2023-09-26T08:05:00Z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1EF3C9CD72384E8CB6E1E81E7EDCF6E7_13</vt:lpwstr>
  </property>
</Properties>
</file>